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29.6.2024, 00:34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Gen. Janka poprvé tvořili rozpočet. Mariánskohorská radnice se chce od dětí inspirovat</w:t>
      </w:r>
    </w:p>
    <w:p>
      <w:pPr/>
      <w:r>
        <w:rPr>
          <w:b w:val="1"/>
          <w:bCs w:val="1"/>
        </w:rPr>
        <w:t xml:space="preserve">Petr Becher (Nezávislí), místostarosta Ostravy-Mariánských Hor a Hulvák: </w:t>
      </w:r>
      <w:r>
        <w:rPr/>
        <w:t xml:space="preserve">“My se chceme podívat na ten náš obvod očima dětí, abychom věděli, co je jejich překážkou, kde se cítí dobře a kde chtějí něco zlepšit. Mají mnoho dobrých nápadů, těšíme se.”</w:t>
      </w:r>
    </w:p>
    <w:p>
      <w:pPr/>
      <w:r>
        <w:rPr>
          <w:b w:val="1"/>
          <w:bCs w:val="1"/>
        </w:rPr>
        <w:t xml:space="preserve">Patrik Hujdus (Nezávislí), starosta Mariánských Hor a Hulvák: </w:t>
      </w:r>
      <w:r>
        <w:rPr/>
        <w:t xml:space="preserve">“Když budeme vědět, co by rády změnily k lepšímu, tak se můžeme inspirovat potom v rozpočtu velkém, který realizujeme a některé z těch jejich návrhů propsat i do těch návrhů velikých.”</w:t>
      </w:r>
    </w:p>
    <w:p>
      <w:pPr/>
      <w:r>
        <w:rPr>
          <w:b w:val="1"/>
          <w:bCs w:val="1"/>
        </w:rPr>
        <w:t xml:space="preserve">Martin Kolář, ředitel ZŠ Gen. Janka: </w:t>
      </w:r>
      <w:r>
        <w:rPr/>
        <w:t xml:space="preserve">“Školní parlament u nás působí od září tohoto školního roku a funguje i v rámci školy. To znamená, žáci mohou zmiňovat nějaké své návrhy na zlepšení, se kterými potom vedení školy pracuje.”</w:t>
      </w:r>
    </w:p>
    <w:p>
      <w:pPr/>
      <w:r>
        <w:rPr/>
        <w:t xml:space="preserve">Z pocitových map vyplynulo, že se děti cítí bezpečně doma a se svými kamarády. Naopak se vyhýbají mariánskému náměstí a temným zákoutím. </w:t>
      </w:r>
    </w:p>
    <w:p>
      <w:pPr/>
      <w:r>
        <w:rPr>
          <w:b w:val="1"/>
          <w:bCs w:val="1"/>
        </w:rPr>
        <w:t xml:space="preserve">anketa: organizátorky akce: </w:t>
      </w:r>
      <w:r>
        <w:rPr/>
        <w:t xml:space="preserve">“My jsme celou tu akci připravili a v každé třídě jsme mohli odprezentovat pocitové mapy a participativní rozpočty.”</w:t>
      </w:r>
    </w:p>
    <w:p>
      <w:pPr/>
      <w:r>
        <w:rPr/>
        <w:t xml:space="preserve">“Jsou moc šikovní, krásně spolupracují a je to fajn, baví nás to.”</w:t>
      </w:r>
    </w:p>
    <w:p>
      <w:pPr/>
      <w:r>
        <w:rPr>
          <w:b w:val="1"/>
          <w:bCs w:val="1"/>
        </w:rPr>
        <w:t xml:space="preserve">anketa: žáci ZŠ Gen. Janka: </w:t>
      </w:r>
      <w:r>
        <w:rPr/>
        <w:t xml:space="preserve">“První hodinu jsme dělali takovou mapu a máme 50 tisíc a můžeme si něco vymyslet, napsat co to je, jak to vypadá, co na to potřebujeme a tak.”</w:t>
      </w:r>
    </w:p>
    <w:p>
      <w:pPr/>
      <w:r>
        <w:rPr/>
        <w:t xml:space="preserve">“Mysleli jsme si, že bysme mohli postavit bazén a myslím si, že je to super vzít si nápady od dětí. Bavilo mě to moc.”</w:t>
      </w:r>
    </w:p>
    <w:p>
      <w:pPr/>
      <w:r>
        <w:rPr/>
        <w:t xml:space="preserve">Kromě bazénu děti vymyslely i Den bojových sportů, Den zdraví, nebo Festival kávy na mariánském náměstí a potenciál na rozvoj má podle nich lokalita Dolina a psí louka, kde by mohly vzniknout nové prvky pro mladé lidi.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3807/zaci-zs-gen-janka-poprve-tvorili-rozpocet-marianskohorska-radnice-se-chce-od-deti-inspir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2026-10-17T03:22:50+02:00</dcterms:created>
  <dcterms:modified xsi:type="dcterms:W3CDTF">2026-10-17T03:22:50+02:00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