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Ostravy schválili memorandum k Bazalům. Nový stadion pojme asi 17 tisíc lidí</w:t>
      </w:r>
    </w:p>
    <w:p>
      <w:pPr/>
      <w:r>
        <w:rPr/>
        <w:t xml:space="preserve">Nedávno jsme vás seznámili s výsledky studie, která prokázala, že Baník Ostrava se může vrátit na Bazaly. Hned na nejbližším zasedání pak zastupitelé schválili pětistranné memorandum k výstavbě nového fotbalového stadionu.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"Schválili jsme memorandum mezi subjekty, které mají zájem na tom, aby se rekonstruoval stadion na Bazalech. Jde o město Ostrava, Baník Ostrava, Vítkovice Arénu, FAČR a fotbalovou akademií.  To jsou subjekty, které by na tom stadionu měly výhledově fungovat." </w:t>
      </w:r>
    </w:p>
    <w:p>
      <w:pPr/>
      <w:r>
        <w:rPr/>
        <w:t xml:space="preserve">V nejbližších dnech vznikne pracovní skupina, která začne připravovat projekt a chystat se bude i architektonická soutěž na podobu nového stadionu, která by měla být vyhlášena ještě v letošním roce. Stadion by měl být pro asi 17 tisíc diváků s tím, že stávající tréninková hřiště zůstanou zachována. </w:t>
      </w:r>
    </w:p>
    <w:p>
      <w:pPr/>
      <w:r>
        <w:rPr>
          <w:b w:val="1"/>
          <w:bCs w:val="1"/>
        </w:rPr>
        <w:t xml:space="preserve">Václav Brabec, majitel klubu FC Baník Ostrava:</w:t>
      </w:r>
      <w:r>
        <w:rPr/>
        <w:t xml:space="preserve"> "Mě to potěšilo. V mém životě jsou sice zásadnější věci, ale myšlenka, že by se Baník vrátil domů na Bazaly, je na prvním místě." </w:t>
      </w:r>
    </w:p>
    <w:p>
      <w:pPr/>
      <w:r>
        <w:rPr/>
        <w:t xml:space="preserve">Městský stadion ve Vítkovicích by měl po odchodu fotbalistů sloužit pro vrcholovou atletiku. Nové Bazaly by měly vyjít na asi 1,7 mld. korun. Výstavba by měla začít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841/zastupitele-ostravy-schvalili-memorandum-k-bazalum-novy-stadion-pojme-asi-17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2026-04-21T02:57:38+02:00</dcterms:created>
  <dcterms:modified xsi:type="dcterms:W3CDTF">2026-04-21T02:57:38+02:00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