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5.7.2024,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Investice spojené s dopravním omezením jsou pro centrum Ostravy klíčové</w:t>
      </w:r>
    </w:p>
    <w:p>
      <w:pPr/>
      <w:r>
        <w:rPr/>
        <w:t xml:space="preserve">Ostrava se dva roky připravovala na zahájení největších  klíčových investic. S těmi ale souvisí i řada dopravních omezení, které už  pociťují hlavně obyvatelé centrálního obvodu.</w:t>
      </w:r>
    </w:p>
    <w:p>
      <w:pPr/>
      <w:r>
        <w:rPr>
          <w:b w:val="1"/>
          <w:bCs w:val="1"/>
        </w:rPr>
        <w:t xml:space="preserve">David  Witosz (Piráti), místostarosta Moravské Ostravy a Přívozu: </w:t>
      </w:r>
      <w:r>
        <w:rPr/>
        <w:t xml:space="preserve">"Pokud  vezmeme, že to třeba bude právě sad Dr. Milady Horákové, který má projít  revitalizací, podchody na Náměstí republiky, ulice Vítkovická, pak to máme  vlastně celý bulvár 28. října, kdy MAPPA připravovala určitý koncept, který se  tady poprvé projeví v plné své kráse.“</w:t>
      </w:r>
    </w:p>
    <w:p>
      <w:pPr/>
      <w:r>
        <w:rPr/>
        <w:t xml:space="preserve">Na ulici 28. října se modernizuje tramvajová trať a chystá  se úprava zastávky Karolina. </w:t>
      </w:r>
    </w:p>
    <w:p>
      <w:pPr/>
      <w:r>
        <w:rPr>
          <w:b w:val="1"/>
          <w:bCs w:val="1"/>
        </w:rPr>
        <w:t xml:space="preserve">Martin Chovanec, technický ředitel DPO: </w:t>
      </w:r>
      <w:r>
        <w:rPr/>
        <w:t xml:space="preserve">"Obě dvě  tyto akce si vyžádají úplnou uzávěru silničního provozu po nezbytně nutnou dobu  s vytvořením objízdných tras."</w:t>
      </w:r>
    </w:p>
    <w:p>
      <w:pPr/>
      <w:r>
        <w:rPr>
          <w:b w:val="1"/>
          <w:bCs w:val="1"/>
        </w:rPr>
        <w:t xml:space="preserve">Aleš Hladký, ředitel dopravního úseku DPO:</w:t>
      </w:r>
      <w:r>
        <w:rPr/>
        <w:t xml:space="preserve"> "V případě uzávěry  ulice 28. října budou tramvaje odkloněny. Linky 4 a 8 budou odkloněny z Náměstí  republiky přes Vítkovice na Vodárnu a ve vyloučené úseku bude zavedena náhradní  autobusová doprava. Přestup se bude odehrávat na Don Bosco."</w:t>
      </w:r>
    </w:p>
    <w:p>
      <w:pPr/>
      <w:r>
        <w:rPr/>
        <w:t xml:space="preserve">V ulici  Nádražní se opravuje parovod a důležitou investicí je rekonstrukce vodovodu a  kanalizace na Fifejdách. </w:t>
      </w:r>
    </w:p>
    <w:p>
      <w:pPr/>
      <w:r>
        <w:rPr>
          <w:b w:val="1"/>
          <w:bCs w:val="1"/>
        </w:rPr>
        <w:t xml:space="preserve">Jan Kotala, vedoucí oddělení vodohospodářských staveb MMO: </w:t>
      </w:r>
      <w:r>
        <w:rPr/>
        <w:t xml:space="preserve">"V celé  ulici Nemocniční a vlastně v ulici Hornopolní od lékárny až po nový parkovací  dům dojde ke kompletní výměně inženýrských sítí, teda jak vodovodu a kanalizace  a s tím spojených přípojek."</w:t>
      </w:r>
    </w:p>
    <w:p>
      <w:pPr/>
      <w:r>
        <w:rPr>
          <w:b w:val="1"/>
          <w:bCs w:val="1"/>
        </w:rPr>
        <w:t xml:space="preserve">David  Witosz (Piráti), místostarosta Moravské Ostravy a Přívozu: </w:t>
      </w:r>
      <w:r>
        <w:rPr/>
        <w:t xml:space="preserve">"My jako obvod se chystáme s obyvateli těchto lokalit  navázat užší kontakt, spolupráci v tom, že teď budeme s Českou poštou  rozesílat různé letáky, kde budou různé rozcestníky na různé stránky, aby se  mohli průběžně informovat, co se kolem nich děje. A co je v příštích  týdnech nebo měsících čeká."</w:t>
      </w:r>
    </w:p>
    <w:p>
      <w:pPr/>
      <w:r>
        <w:rPr/>
        <w:t xml:space="preserve">Práce mají být hotové během pěti let a jsou rozplánovány  tak, aby omezení byla co nejmenší, a hlavně koordinovaná a snesitelná.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43880/investice-spojene-s-dopravnim-omezenim-jsou-pro-centrum-ostravy-klic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2026-07-17T11:42:54+02:00</dcterms:created>
  <dcterms:modified xsi:type="dcterms:W3CDTF">2026-07-17T11:42:54+02:00</dcterms:modified>
</cp:coreProperties>
</file>

<file path=docProps/custom.xml><?xml version="1.0" encoding="utf-8"?>
<Properties xmlns="http://schemas.openxmlformats.org/officeDocument/2006/custom-properties" xmlns:vt="http://schemas.openxmlformats.org/officeDocument/2006/docPropsVTypes"/>
</file>