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rekonstrukci školní kuchyně přispěje Novému  Jičínu životní prostředí</w:t>
      </w:r>
    </w:p>
    <w:p>
      <w:pPr/>
      <w:r>
        <w:rPr/>
        <w:t xml:space="preserve">Kuchyně v základní škole Dlouhá v Novém Jičíně už byla celkově v havarijním stavu, nejde tedy jen o modernizaci zařízení dle standardů doby, ale také je tu potřeba vyměnit vodovodní sítě, kanalizace a elektroinstalace.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“Takže je to v současné době stanoviště rozbourané po všech stránkách, jsou vylité základní podlahy, řešíme drobné potíže, které se samozřejmě na každé stavbě vyskytnou, a směřujeme k tomu, že v září budeme vařit.”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 předpokládaná byla 28 milionů, nicméně podařilo se vysoutěžit levnějšího zhotovitele stavby za 23,5 milionu a důležitá dobrá zpráva je, že se nám na to podařilo získat padesátiprocentní dotací z uznatelných nákladů, což by mělo být zhruba 11 a něco milionu korun.”</w:t>
      </w:r>
    </w:p>
    <w:p>
      <w:pPr/>
      <w:r>
        <w:rPr/>
        <w:t xml:space="preserve">Dotace směřuje z ministerstva životního prostředí</w:t>
      </w:r>
      <w:r>
        <w:rPr>
          <w:b w:val="1"/>
          <w:bCs w:val="1"/>
        </w:rPr>
        <w:t xml:space="preserve">. </w:t>
      </w:r>
      <w:r>
        <w:rPr/>
        <w:t xml:space="preserve">Kuchyně totiž bude vybavena   moderními spotřebiči, včetně konvektomatů, které zajistí nižší spotřebu elektrické energie. </w:t>
      </w:r>
    </w:p>
    <w:p>
      <w:pPr/>
      <w:r>
        <w:rPr/>
        <w:t xml:space="preserve">Součástí stavebních prací je i výměna výtahu a systému odvětrání.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“Tu změnu pocítí nejen zaměstnanci školní kuchyně, ale věřím tomu, že ji pocítí také naši žáci a učitelé, kteří se budou stravovat v nové jídelně, která bude kompletně vybavena nábytkem, samozřejmě to prostředí bude přizpůsobené, budou tam i nové obklady.”</w:t>
      </w:r>
    </w:p>
    <w:p>
      <w:pPr/>
      <w:r>
        <w:rPr/>
        <w:t xml:space="preserve">Rekonstrukce kuchyně a jídelny by měla skončit  20. srpna, tak aby zahájení nového školního roku nenarušila.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39/na-rekonstrukci-skolni-kuchyne-prispeje-novemu--jicinu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2026-07-02T13:49:48+02:00</dcterms:created>
  <dcterms:modified xsi:type="dcterms:W3CDTF">2026-07-02T13:49:48+02:00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