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ochlazení v parnu, ale má i ohřívanou vodu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{{souvisejici-clanek-11000043784"}}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953/letni-koupaliste-ve-frydlante-nabizi-ochlazeni-v-parnu-ale-ma-i-ohriva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