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Peklo v Dělnickém domě už není pod vodou, může znovu ožít</w:t>
      </w:r>
    </w:p>
    <w:p>
      <w:pPr/>
      <w:r>
        <w:rPr/>
        <w:t xml:space="preserve">Součástí Dělnického domu, tak jak tomu bývá zvykem u podobných kulturních stánků se sálem, je i suterénní Peklo. To je ale už asi pět let prázdné. Nedá se využívat.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“Důvodem byla neustálá přítomnost spodní vody, která zamezovala tomu, aby se to dalo vůbec provozovat. Řešili jsme ten problém, proč k tomu dochází, nasadili jsme několikrát čerpadla, ale nedařilo se nám tu spodní vodu snížit. Až nakonec jsme na základně externích informací od pamětníků zjistili, že v té studni je přepad, který byl nefunkční.”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“Prostor toho Pekla se skutečně využívat nedal, ta podzemní voda nám vzlínala dovnitř do objektu a skutečně tam bylo nad kotníky vody. Několikrát jsme řešili výměnu čerpadel, ale bohužel i ta elektroinstalace, v těch podmínkách, není to naprosto ideální, takže se stalo, že ta čerpadla  se několikrát i pokazila, museli jsme je vyměňovat, činilo nám to problémy.” </w:t>
      </w:r>
    </w:p>
    <w:p>
      <w:pPr/>
      <w:r>
        <w:rPr/>
        <w:t xml:space="preserve">Ukázalo se, že problém souvisí se studení, která se nachází za Dělnickým domem.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“Zjistili jsme, že ta hladina spodní vody je opravdu velmi vysoko, byla skoro po terén. Takže nás napadlo, a bylo to zřejmě, že ten původ té vody je odtud. Tak hasiči provedli odčerpání té vody, hloubka té studny je asi 15 metrů, a do druhého dne ta voda byla zpět, po úroveň terénu, takže ten přítok je opravdu velký. Pomohly nám také informace od pamětníků tady ve Studénce, že tady vlastně byl přepad v té studni a ta voda z té studny vlastně odtékala do té zídky, která je vedle Dělnického domu.” </w:t>
      </w:r>
    </w:p>
    <w:p>
      <w:pPr/>
      <w:r>
        <w:rPr/>
        <w:t xml:space="preserve">Po provedení hloubkového výkopu u studny se zjistilo, že původní přepad byl zborcený. Instalace nového příčinu problému vyřešila. Voda už odtéká tam, kam má, a suterénní prostory jsou suché. </w:t>
      </w:r>
    </w:p>
    <w:p>
      <w:pPr/>
      <w:r>
        <w:rPr/>
        <w:t xml:space="preserve">Město také letos na jaře investovalo zhruba půl milionu korun do rekonstrukce sociálního zařízení v blízkosti Pekla, a lze tedy znovu tyto prostory pronajmout a oživit.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“Co se týče těch sociálek, v původním plánu nebyl tak velký zásah. Bohužel, pohybujeme se ve staré budově, museli jsme zasáhnou do rozvodů vody, a to se ukázalo jako kámen úrazu, protože tam uvnitř byl kámen, bylo to ucpané ty trubky. To znamená, že bylo potřeba je vyměnit. A vzhledem k tomu, že ten rozsah byl už větší, zasáhli jsme prakticky do všech obkladů,  do těch omítek, tak bylo potřeba to kompletně zrekonstruovat.”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“Nabízí se to, do těchto prostor je samostatný přístup, sociálky tam jsou nyní, řekl bych v excelentním stavu, a jde o to ještě provést nějaké úpravy v rámci toho Pekla.”</w:t>
      </w:r>
    </w:p>
    <w:p>
      <w:pPr/>
      <w:r>
        <w:rPr/>
        <w:t xml:space="preserve">Otázkou jednání s případným zájemcem o provozování prostor bude, zda práce v interiéru provede město nebo nájemce.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967/peklo-v-delnickem-dome-uz-neni-pod-vodou-muze-znovu-o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2026-05-26T01:20:14+02:00</dcterms:created>
  <dcterms:modified xsi:type="dcterms:W3CDTF">2026-05-26T01:20:14+02:00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