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12.7.2024,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hasiči bojovali v požárním útoku O pohár SDH Frýdlant nad Ostravicí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„Tady  na téhle trati, která má 35 metrů, musí to sedmičlenné družstvo doběhnout 10  metrů k základně, na základně zapojit savice, proudnice a hadice dohromady  a doběhnout k terčům, kde musí terče takzvaní „proudaři“ v co  nejkratším čase sestříknout.“</w:t>
      </w:r>
    </w:p>
    <w:p>
      <w:pPr/>
      <w:r>
        <w:rPr>
          <w:b w:val="1"/>
          <w:bCs w:val="1"/>
        </w:rPr>
        <w:t xml:space="preserve">Ester Pustková, SDH Tichá:</w:t>
      </w:r>
      <w:r>
        <w:rPr/>
        <w:t xml:space="preserve"> „Museli jsme si nachystat  hadice, savice a poslouchat.“</w:t>
      </w:r>
    </w:p>
    <w:p>
      <w:pPr/>
      <w:r>
        <w:rPr>
          <w:b w:val="1"/>
          <w:bCs w:val="1"/>
        </w:rPr>
        <w:t xml:space="preserve">Rozálie Lukešová, SDH Tichá:</w:t>
      </w:r>
      <w:r>
        <w:rPr/>
        <w:t xml:space="preserve"> „Myslím si, že se nám to  moc povedlo, ale měli bychom zlepšit ten běh.“</w:t>
      </w:r>
    </w:p>
    <w:p>
      <w:pPr/>
      <w:r>
        <w:rPr>
          <w:b w:val="1"/>
          <w:bCs w:val="1"/>
        </w:rPr>
        <w:t xml:space="preserve">Tomáš Kubala, člen výboru SDH Nová Ves:</w:t>
      </w:r>
      <w:r>
        <w:rPr/>
        <w:t xml:space="preserve"> „Já bych  řekl, že je to tak střídavě oblačno. Sem tam se jim to podaří, sem tam  samozřejmě něco pokazí. Je to sport jako každý jiný, takže jsou dobré i špatné  chvilky, ale běháme to pro radost, o tom to je.“</w:t>
      </w:r>
    </w:p>
    <w:p>
      <w:pPr/>
      <w:r>
        <w:rPr>
          <w:b w:val="1"/>
          <w:bCs w:val="1"/>
        </w:rPr>
        <w:t xml:space="preserve">Barbora Švrčínová, SDH Nová ves:</w:t>
      </w:r>
      <w:r>
        <w:rPr/>
        <w:t xml:space="preserve"> „Na soutěžích se nám  soutěží vážně dobře. Někdy se to nepovede, někdy jo, ale myslím si, že máme  vždycky dobré časy.“</w:t>
      </w:r>
    </w:p>
    <w:p>
      <w:pPr/>
      <w:r>
        <w:rPr>
          <w:b w:val="1"/>
          <w:bCs w:val="1"/>
        </w:rPr>
        <w:t xml:space="preserve">Libor Cvik, starosta SDH Frýdlant nad Ostravicí:</w:t>
      </w:r>
      <w:r>
        <w:rPr/>
        <w:t xml:space="preserve"> „Padla  tu dneska dokonce nějaká dvanáctka, což tuším, že je tady rekord. Dvanáct  vteřin je opravdu hodně dobrý čas. Ale padají tady samozřejmě i čtrnáctky,  patnáctky, což jsou taky dobré časy.“</w:t>
      </w:r>
    </w:p>
    <w:p>
      <w:pPr/>
      <w:r>
        <w:rPr/>
        <w:t xml:space="preserve">O víkendech probíhají hasičské soutěže paralelně a  jednotlivé týmy často přejíždějí z jedné na druhou. V součtu se  frýdlantského poháru účastní většinou až padesát družstev.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3985/mladi-hasici-bojovali-v-pozarnim-utoku-o-pohar-sdh-frydlant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2026-04-11T15:54:18+02:00</dcterms:created>
  <dcterms:modified xsi:type="dcterms:W3CDTF">2026-04-11T15:54:18+02:00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