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Radnici i lidem v ulici J. Gagarina dochází trpělivost s firmou, která stále nedokončila výstavbu hřiště</w:t>
      </w:r>
    </w:p>
    <w:p>
      <w:pPr/>
      <w:r>
        <w:rPr/>
        <w:t xml:space="preserve">V říjnu loňského roku začala rekonstrukce volnočasového areálu v ulici J. Gagarina v Havířově-Podlesí. Práce měly být dokončeny letos na jaře. Místní obyvatelé byli rádi, že se konečně hřiště opraví.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Určitě to tu bude super. Řekla bych, že to tu bylo pro ty děti i nebezpečné.</w:t>
      </w:r>
      <w:r>
        <w:rPr>
          <w:i w:val="1"/>
          <w:iCs w:val="1"/>
        </w:rPr>
        <w:t xml:space="preserve">” </w:t>
      </w:r>
      <w:r>
        <w:rPr>
          <w:i w:val="1"/>
          <w:iCs w:val="1"/>
        </w:rPr>
        <w:t xml:space="preserve">I vy budete navštěvovat nový areál? “No určitě, </w:t>
      </w:r>
      <w:r>
        <w:rPr>
          <w:i w:val="1"/>
          <w:iCs w:val="1"/>
        </w:rPr>
        <w:t xml:space="preserve">my tu bydlíme a pokud tam budou lavičky, tak si tam ráda sednu s manželem. </w:t>
      </w:r>
      <w:r>
        <w:rPr>
          <w:i w:val="1"/>
          <w:iCs w:val="1"/>
        </w:rPr>
        <w:t xml:space="preserve">Tady není kde, trochu tu chybí posezení. Určitě budeme rádi, jak to bude nové.”</w:t>
      </w:r>
    </w:p>
    <w:p>
      <w:pPr/>
      <w:r>
        <w:rPr/>
        <w:t xml:space="preserve">Téměř od počátku ale na stavbě nešlo nic podle plánu a místním dochází trpělivost. Ze svých oken se dodnes dívají na něco, co rozhodně nepřipomíná volnočasový areál. Opakovaně si chodili stěžovat z na zastupitelstvo. </w:t>
      </w:r>
    </w:p>
    <w:p>
      <w:pPr/>
      <w:r>
        <w:rPr>
          <w:b w:val="1"/>
          <w:bCs w:val="1"/>
        </w:rPr>
        <w:t xml:space="preserve">Karla Princová, místní obyvatelka: </w:t>
      </w:r>
      <w:r>
        <w:rPr/>
        <w:t xml:space="preserve">"Žije se nám tady strašně. Je tady kravál, jestli to je sobota, neděle, svátek, pátek. Bezprostředně je tady prachu, nedělá se tady, jak by se asi mělo dělat. Dělníci nechodí s přilbami, nedodržují žádné pracovní postupy. No a takto se to táhne. Pracovala jsem jako konstruktér kreslič, takže vím, jak se to plánuje a toto, co nám tady vytvořili, je naprosto nesmyslné, protože chodníky nemáme opravené od roku 1981 a tady máme před barákem chodníky jako v Las Vegas. Úplně nesmyslné odnikud, nikam nevedoucí, nevím k čemu to bude dobré. Kolikrát jsem volala na městský úřad, no a všichni mi řekli, že se to musí bohužel vydržet. Já jsem říkala i jednomu náměstkovi, že si posléze, až to bude celé hotové, si nechám vzorově uklidit byt a předložím jim účet.”</w:t>
      </w:r>
    </w:p>
    <w:p>
      <w:pPr/>
      <w:r>
        <w:rPr/>
        <w:t xml:space="preserve">Trpělivost už došla i radnici, která však musí postupovat podle platných smluv.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"My jako město, kdy máme smlouvu s zhotovitelem, budeme přistupovat ke smluvním pokutám a budeme po nich požadovat dokončení stavebních prací v co možná nejkratším termínu a pokud to nebude možné z jejich strany, tak budeme muset přistoupit k dalším krokům, které nám smlouva dovoluje. My na všech kontrolních dnech jsme do stavebního deníku uváděli, že je třeba zrychlit práce, dodržet harmonogram.”</w:t>
      </w:r>
    </w:p>
    <w:p>
      <w:pPr/>
      <w:r>
        <w:rPr/>
        <w:t xml:space="preserve">Vyjádření k problémům na stavbě jsme se snažili získat i od jednatele společnosti zhotovitelské firmy. Ten je ale v současné době na dovolené. Proč došlo na stavbě k tak velkým problémům, objasnil více náměstek primátora v pořadu Havířovské otázky.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13/radnici-i-lidem-v-ulici-j-gagarina-dochazi-trpelivost-s-firmou-ktera-stale-nedokoncila-vystavbu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2026-05-10T02:56:20+02:00</dcterms:created>
  <dcterms:modified xsi:type="dcterms:W3CDTF">2026-05-10T02:56:20+02:00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