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17.7.2024,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pod Kaštany v Novém Jičíně spojil legendy i místní písničkáře</w:t>
      </w:r>
    </w:p>
    <w:p>
      <w:pPr/>
      <w:r>
        <w:rPr/>
        <w:t xml:space="preserve">Dvoudenní Festival pod Kaštany, který  se v Novém Jičíně konal v zahradě Nového Slunce, letos opět nabídl celou řadu skvělých interpretů, a na druhou stranu dal i šanci amatérským a místním muzikantům.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“Jsem hrozně rád za úžasnou atmosféru, kterou tady vytvořila kapela Epydemye, a jsem taky strašně rád za Lucku Redlovou, bylo to naprosto úžasné, úžasná atmosféra. Nesmím zapomenout na nejtěžší úkol festivalu, což je vždycky první kapela, a to byla místní kapela kapela Fčil a Tu, která je od samého začátku součástí tohoto festivalu.” </w:t>
      </w:r>
    </w:p>
    <w:p>
      <w:pPr/>
      <w:r>
        <w:rPr/>
        <w:t xml:space="preserve">Druhý den zahrála třeba bluegrassová kapela New Aliquot, festival osvěžila pop-folková písničkářka Monika Byrtusová z nedalekého Mořkova a legenda české country scény Jakub Smolík.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“Na všechny a hlavně na Smolíka. A je to tady super.”</w:t>
      </w:r>
    </w:p>
    <w:p>
      <w:pPr/>
      <w:r>
        <w:rPr/>
        <w:t xml:space="preserve">“Hlavně na Nedvědy a jinak všechny kapely jsou tady výborné, dobře to vybrali.” </w:t>
      </w:r>
    </w:p>
    <w:p>
      <w:pPr/>
      <w:r>
        <w:rPr/>
        <w:t xml:space="preserve">“Chodíme každým rokem.  Akce se mi líbí a prostředí je fajn, je tu veselo.” 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“Je to o tom, že je krásné smáznout ten rozdíl mezi tím profesionálním a tím jakože amatérským muzikantem. Takže jsem rád za Monču Byrtusovou, že tady vystupuje, a za ostatní.”  </w:t>
      </w:r>
    </w:p>
    <w:p>
      <w:pPr/>
      <w:r>
        <w:rPr/>
        <w:t xml:space="preserve">V minulosti už festivalem zněly například i písničky Tomáše Kočko, Poutníků nebo  Lenky Filipové.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037/festival-pod-kastany-v-novem-jicine-spojil-legendy-i-mistni-pisnick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2026-07-23T07:54:51+02:00</dcterms:created>
  <dcterms:modified xsi:type="dcterms:W3CDTF">2026-07-23T07:54:51+02:00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