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22.7.2024, 10:41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Sportovního centra Dubina je v plném proudu</w:t>
      </w:r>
    </w:p>
    <w:p>
      <w:pPr/>
      <w:r>
        <w:rPr/>
        <w:t xml:space="preserve">Bourání vnitřních stěn, stropů a částí střešního pláště.  Tyto práce letos zahájili celkovou rekonstrukci Sportovního centra Dubina. Nová  hala vyjde přibližně na 153 miliónů korun. </w:t>
      </w:r>
    </w:p>
    <w:p>
      <w:pPr/>
      <w:r>
        <w:rPr>
          <w:b w:val="1"/>
          <w:bCs w:val="1"/>
        </w:rPr>
        <w:t xml:space="preserve">Martin Bednář (ANO), starosta MOb Ostrava-Jih</w:t>
      </w:r>
      <w:r>
        <w:rPr/>
        <w:t xml:space="preserve">: „Jsem  rád, že nám statutární město Ostrava přispělo na investici, kde je potřeba,  tentokrát na novou halu na Dubině, která měla bohužel špatné základy a městský  obvod vede nyní soudní spor ze zhotovitelem, zdali prováděl vše správně. My se  pochopitelně domníváme, že porušil nějaké věci, které byly dány projektem.“ </w:t>
      </w:r>
    </w:p>
    <w:p>
      <w:pPr/>
      <w:r>
        <w:rPr/>
        <w:t xml:space="preserve">Hlavním důvodem rekonstrukce stávajícího objektu je nevhodné  podloží a vady popsané ve znaleckých posudcích. Jedná se například o poruchy  statiky a podlahového vytápění, trhliny v sádrokartonu, vlhkost či vady  izolace. Teplota na sportovní ploše v létě dosahovala až k 35 °C.</w:t>
      </w:r>
    </w:p>
    <w:p>
      <w:pPr/>
      <w:r>
        <w:rPr>
          <w:b w:val="1"/>
          <w:bCs w:val="1"/>
        </w:rPr>
        <w:t xml:space="preserve">Radim Ivan (ODS), místostarosta MOb Ostrava-Jih</w:t>
      </w:r>
      <w:r>
        <w:rPr/>
        <w:t xml:space="preserve">: „Ta  hala se nějakým způsobem hýbala, takže byla potřeba do toho zasáhnout. Zároveň  je ta hala už i technologicky zastaralá, to znamená, že jsme kladli velký důraz  na to, aby šetřila provoz a energie. Aby neutíkalo teplo do vzduchu a naopak  v létě, aby tam nebylo tak extrémní teplo.“</w:t>
      </w:r>
    </w:p>
    <w:p>
      <w:pPr/>
      <w:r>
        <w:rPr>
          <w:b w:val="1"/>
          <w:bCs w:val="1"/>
        </w:rPr>
        <w:t xml:space="preserve">Martin Bednář (ANO), starosta MOb Ostrava-Jih</w:t>
      </w:r>
      <w:r>
        <w:rPr/>
        <w:t xml:space="preserve">: „Bude  tam nová vzduchotechnika, nové osvětlení a ozvučení, více šaten, vybavenější  koupelny, daleko lepší zázemí pro diváky a opět také restaurace. Věřím, že to  bude krásný stánek a hned po opravě začneme pracovat ještě na druhé hale,  kterou máme v úmyslu vybudovat, a to na ulici Svazácké.“</w:t>
      </w:r>
    </w:p>
    <w:p>
      <w:pPr/>
      <w:r>
        <w:rPr/>
        <w:t xml:space="preserve">Své domovské zázemí v hale má již několik let jeden z  nejúspěšnějších florbalových klubů v Česku SC Tempish Vítkovice. I po  rekonstrukci bude hala primárně sloužit florbalové elitě města, ale její  prostory budou moci využívat i další sportovní celky.</w:t>
      </w:r>
    </w:p>
    <w:p>
      <w:pPr/>
      <w:r>
        <w:rPr>
          <w:b w:val="1"/>
          <w:bCs w:val="1"/>
        </w:rPr>
        <w:t xml:space="preserve">Radim Ivan (ODS), místostarosta MOb Ostrava-Jih</w:t>
      </w:r>
      <w:r>
        <w:rPr/>
        <w:t xml:space="preserve">: „Je  to naplánované na nějaký rok a čtvrt tuším celá ta rekonstrukce, uvidíme, jak  to půjde rychle a oni si našli prozatím nějaké náhradní řešení – něco na Jihu,  něco v centru, takže jsou různě rozmístěni a samozřejmě předpokládáme, že  do té haly se vrátí ne na tu příští, ale na přespříští sezónu.“</w:t>
      </w:r>
    </w:p>
    <w:p>
      <w:pPr/>
      <w:r>
        <w:rPr>
          <w:b w:val="1"/>
          <w:bCs w:val="1"/>
        </w:rPr>
        <w:t xml:space="preserve">Martin Bednář (ANO), starosta MOb Ostrava-Jih</w:t>
      </w:r>
      <w:r>
        <w:rPr/>
        <w:t xml:space="preserve">:  „Aktuálně podle podepsané smlouvy máme termín  realizace srpen příštího roku. Pochopitelně mohou nastat komplikace, tak se  budeme dáme řídit podmínkami, které máme ve smlouvách.“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4108/rekonstrukce-sportovniho-centra-dubina-je-v-plnem-prou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2026-09-21T13:22:40+02:00</dcterms:created>
  <dcterms:modified xsi:type="dcterms:W3CDTF">2026-09-21T13:22:40+02:00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