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v létě zaměstnává i město, pracují třeba v lesoparku</w:t>
      </w:r>
    </w:p>
    <w:p>
      <w:pPr/>
      <w:r>
        <w:rPr/>
        <w:t xml:space="preserve">Zájem o brigádu pořádanou novojičínskou radnicí, odborem životního prostředí, projevil letos zhruba dvojnásobný počet studentů, než je kapacita možných osmi týdenních turnusů. Šanci vydělat si peníze díky projektu Zelené město dostane v létě zhruba 55 mladých lidí starších 16 let s bydlištěm v Novém Jičíně.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“Studenti jsou rozděleni na provozech technických služeb podle potřeby. Takže velká skupina pracuje na úseku veřejné zeleně, pár studentů pracuje na hřbitově a pak po dvou, třech studentech je přiděleno na úsek komunikace a úsek odpadové hospodářství.”</w:t>
      </w:r>
    </w:p>
    <w:p>
      <w:pPr/>
      <w:r>
        <w:rPr/>
        <w:t xml:space="preserve">Studenti tak v rámci letní brigády pomáhají pracovníkům technických služeb třeba s úklidem dětských hřišť, separačního dvora, s nátěrovými pracemi, ale nejvíce jsou vidět v městské zeleni, kde je potřeba vyplést velké množství záhonů. V červenci to bylo především v Lesoparku Skalky. </w:t>
      </w:r>
    </w:p>
    <w:p>
      <w:pPr/>
      <w:r>
        <w:rPr>
          <w:b w:val="1"/>
          <w:bCs w:val="1"/>
        </w:rPr>
        <w:t xml:space="preserve">Naďa Švrčinová, vedoucí úseku veřejná zeleň, TSM Nový Jičín:</w:t>
      </w:r>
      <w:r>
        <w:rPr/>
        <w:t xml:space="preserve"> “Momentálně je prováděno pletí porostů rododendronů v části lesoparku nad Hückelovými vilami.”  </w:t>
      </w:r>
    </w:p>
    <w:p>
      <w:pPr/>
      <w:r>
        <w:rPr>
          <w:b w:val="1"/>
          <w:bCs w:val="1"/>
        </w:rPr>
        <w:t xml:space="preserve">Beáta Adámková, brigádnice Zeleného města: </w:t>
      </w:r>
      <w:r>
        <w:rPr/>
        <w:t xml:space="preserve">“Jsem na této brigádě poprvé, jinde jsem nehledala, přihlásila jsem se tady. Byli jsme ve lesoparku pod Skalkama a tam jsme pleli mezi levandulemi.”  </w:t>
      </w:r>
    </w:p>
    <w:p>
      <w:pPr/>
      <w:r>
        <w:rPr>
          <w:b w:val="1"/>
          <w:bCs w:val="1"/>
        </w:rPr>
        <w:t xml:space="preserve">Kristýna Rýdlová,</w:t>
      </w:r>
      <w:r>
        <w:rPr>
          <w:b w:val="1"/>
          <w:bCs w:val="1"/>
        </w:rPr>
        <w:t xml:space="preserve">brigádnice Zeleného města: </w:t>
      </w:r>
      <w:r>
        <w:rPr/>
        <w:t xml:space="preserve">“Na mě to vyskočilo na Facebooku a přišlo mi to napoprvé jako dobrá příležitost, protože jsem na brigádě poprvé, takže jsem podala přihlášku a čekala jsem, jestli se dostanu nebo ne.” 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“Činnosti, které studenti s našimi kmenovými pracovníky provádějí, jsou čistě údržbové práce. U pletí je opravdu zapotřebí každé ruky, odstraňují se náletoviny, odstraňují se plevele, tady stačí, když jsou studenti poučení našimi pracovníky, tady není co zkazit.” </w:t>
      </w:r>
    </w:p>
    <w:p>
      <w:pPr/>
      <w:r>
        <w:rPr/>
        <w:t xml:space="preserve">Studenti mohou odpracovat minimálně pět a maximálně deset dní, tedy jeden nebo dva turnusy. Pracovní doba je šestihodinová a odměna činí 115 korun na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67/studenty-v-lete-zamestnava-i-mesto-pracuji-treba-v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2026-04-06T04:38:07+02:00</dcterms:created>
  <dcterms:modified xsi:type="dcterms:W3CDTF">2026-04-06T04:38:07+02:00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