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29.7.2024,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získal ocenění za kvalitní třídění vysloužilých elektrozařízení</w:t>
      </w:r>
    </w:p>
    <w:p>
      <w:pPr/>
      <w:r>
        <w:rPr/>
        <w:t xml:space="preserve">Všech 300 obcí v Moravskoslezském kraji se každoročně  porovnává ve třídění odpadů. Ty nejlepší pak získají ocenění v kláních O  keramickou popelnici za nakládání s odpady. O keramické sluchátko za  třídění vysloužilých elektrozařízení a Elektrooskara za největší výtěžnost. A  právě keramické sluchátko letos putovalo do Frýdku-Místku.</w:t>
      </w:r>
    </w:p>
    <w:p>
      <w:pPr/>
      <w:r>
        <w:rPr>
          <w:b w:val="1"/>
          <w:bCs w:val="1"/>
        </w:rPr>
        <w:t xml:space="preserve">Lukáš Slíva (KDU-ČSL/SPOLU), náměstek primátora  Frýdku-Místku:</w:t>
      </w:r>
      <w:r>
        <w:rPr/>
        <w:t xml:space="preserve"> "Soutěž O keramické sluchátko pořádá společný systém Asekol  ve spolupráci s Moravskoslezským krajem. Jedná se o soutěž ve třídění a  sběru elektrozařízení. Město Frýdek-Místek se umístilo na úžasném prvním místě  v kategorii obce nad 10 tisíc obyvatel. Co se týče toho loňského roku, tak  za rok 2023 se podařilo vysbírat a vytřídit přes 112 tisíc kilogramů  elektrozařízení."</w:t>
      </w:r>
    </w:p>
    <w:p>
      <w:pPr/>
      <w:r>
        <w:rPr>
          <w:b w:val="1"/>
          <w:bCs w:val="1"/>
        </w:rPr>
        <w:t xml:space="preserve">Zděnka Němečková Crkvenjaš (ODS/SPOLU), radní MS  kraje pro životní prostředí</w:t>
      </w:r>
      <w:r>
        <w:rPr/>
        <w:t xml:space="preserve">: "Ty obce, které to vyhrály, musíme si uvědomit, že jsou  opravdu špička ve třídění odpadů v Moravskoslezském kraji. My klademe  velký důraz na podporu třídění odpadů už z toho důvodu, že to je takový  správný krok ke správné recyklaci. A proto jsme velmi rádi, že se obce snaží a  že jsou každým rokem lepší a lepší. My jako kraj je v tom taky podporujeme.  Každý rok vydáváme miliony korun ve formě dotačních programů na podporu těch  aktivit, které vedou k lepšímu třídění odpadů."</w:t>
      </w:r>
    </w:p>
    <w:p>
      <w:pPr/>
      <w:r>
        <w:rPr/>
        <w:t xml:space="preserve">Ve Frýdku-Místku to bylo o 18,5 tuny více než za rok 2022.  Součástí ocenění byl i motivační příspěvek v hodnotě 10 tisíc korun, který  město využije na pořízení barevných třídících tašek do domácností. </w:t>
      </w:r>
    </w:p>
    <w:p>
      <w:pPr/>
      <w:r>
        <w:rPr>
          <w:b w:val="1"/>
          <w:bCs w:val="1"/>
        </w:rPr>
        <w:t xml:space="preserve">Karel Krejsa, společnost Asekol:</w:t>
      </w:r>
      <w:r>
        <w:rPr/>
        <w:t xml:space="preserve">  "V Moravskoslezském kraji provozujeme zhruba 1 500  sběrných míst a 1 000 sběrných nádob a vyhodnocujeme sběr na obyvatele. To  znamená přepočet kilogramy elektrospotřebičů sebraných na jednoho obyvatele  v dané obci."</w:t>
      </w:r>
    </w:p>
    <w:p>
      <w:pPr/>
      <w:r>
        <w:rPr/>
        <w:t xml:space="preserve">Třídění odpadů i elektrozařízení má opravdu smysl, protože  například takových 100 vytříděných notebooků uspoří 10 MWh elektřiny, což je  množství, které odpovídá tříleté spotřebě elektřiny rodiny žijící ve  standardním bytu. Anebo za 100 kilogramů vytříděných elektrospotřebičů se  ušetří takové množství ropy, které stačí na výrobu benzínu pro cestu  z Prahy do Paříže. </w:t>
      </w:r>
    </w:p>
    <w:p>
      <w:pPr/>
      <w:r>
        <w:rPr>
          <w:b w:val="1"/>
          <w:bCs w:val="1"/>
        </w:rPr>
        <w:t xml:space="preserve">Lukáš Slíva (KDU-ČSL/SPOLU), náměstek primátora  Frýdku-Místku:</w:t>
      </w:r>
      <w:r>
        <w:rPr/>
        <w:t xml:space="preserve"> "Čemu přisuzuji úspěch? Myslím si, že je to také tím, že  město umisťuje po městě ty kontejnery. V současné době jich je přes 30. Je  tam ta možnost v různých lokacích opravdu odevzdat ta elektrozařízení do  sběrných dvorů. Takže pokud se navyšuje tento počet, tak samozřejmě občané mají  možnost to odevzdat a odevzdávají to. Takže tímto bych jim chtěl hodně  poděkovat."</w:t>
      </w:r>
    </w:p>
    <w:p>
      <w:pPr/>
      <w:r>
        <w:rPr/>
        <w:t xml:space="preserve">Všechna ocenění se udělují vždy v několika kategoriích  podle počtu obyvatel. První místa v soutěži O keramickou popelnici za  nejlepší třídění komunálního odpadu obsadily obce Frenštát pod Radhoštěm,  Příbor, Hrádek a Heřmanice u Oder. Keramické sluchátko pak putovalo do  Frýdku-Místku, Ostravice a Jeseníku nad Odrou. A Elektrooskar do Hlučína, Horní  Suché a Raškovic.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225/frydekmistek-ziskal-oceneni-za-kvalitni-trideni-vyslouzilych-elektrozari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2026-04-19T12:15:42+02:00</dcterms:created>
  <dcterms:modified xsi:type="dcterms:W3CDTF">2026-04-19T12:15:42+02:00</dcterms:modified>
</cp:coreProperties>
</file>

<file path=docProps/custom.xml><?xml version="1.0" encoding="utf-8"?>
<Properties xmlns="http://schemas.openxmlformats.org/officeDocument/2006/custom-properties" xmlns:vt="http://schemas.openxmlformats.org/officeDocument/2006/docPropsVTypes"/>
</file>