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1.8.2024, 16:59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Teplárna Frýdek-Místek odešla jako první v kraji od spalování uhlí</w:t>
      </w:r>
    </w:p>
    <w:p>
      <w:pPr/>
      <w:r>
        <w:rPr/>
        <w:t xml:space="preserve">Spalování uhlí ve frýdecko-místecké teplárně je již  minulostí. Od 1. června získává teplo pro vytápění domácností a dalších objektů  převážně z biomasy, která se stala hlavním využívaným palivem. V případě  vyšší poptávky pomáhá také zemní plyn.</w:t>
      </w:r>
    </w:p>
    <w:p>
      <w:pPr/>
      <w:r>
        <w:rPr>
          <w:b w:val="1"/>
          <w:bCs w:val="1"/>
        </w:rPr>
        <w:t xml:space="preserve">Zygmunt Recman, vedoucí lokalit  Frýdek-Místek a Karviná:</w:t>
      </w:r>
      <w:r>
        <w:rPr/>
        <w:t xml:space="preserve">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b w:val="1"/>
          <w:bCs w:val="1"/>
        </w:rPr>
        <w:t xml:space="preserve">Jakub Tobola, obchodní ředitel společnosti  Veolia:</w:t>
      </w:r>
      <w:r>
        <w:rPr/>
        <w:t xml:space="preserve">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w:t>
      </w:r>
      <w:r>
        <w:rPr>
          <w:vertAlign w:val="subscript"/>
        </w:rPr>
        <w:t xml:space="preserve">2</w:t>
      </w:r>
      <w:r>
        <w:rPr/>
        <w:t xml:space="preserve"> a také k tomu, že dlouhodobě budeme schopni udržet  zajímavou cenu pro občany města."</w:t>
      </w: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"V tuto chvíli je průměrná cena pro koncového zákazníka  v oblasti zhruba 900 korun za GJ. Dlouhodobým sledováním máme zjištěno, že se pohybujeme na  jedné z nejnižších cen v České republice v rámci dodávek tepelné  energie."</w:t>
      </w:r>
    </w:p>
    <w:p>
      <w:pPr/>
      <w:r>
        <w:rPr>
          <w:b w:val="1"/>
          <w:bCs w:val="1"/>
        </w:rPr>
        <w:t xml:space="preserve">Petr Korč (NMFM), primátor statutárního města Frýdku-Místku:</w:t>
      </w:r>
      <w:r>
        <w:rPr/>
        <w:t xml:space="preserve">  "Společnost Veolia Energie je dlouhodobým dodavatelem  tepla prostřednictvím naší městské společnosti Distep. My jsme v těsném  kontaktu. A mě velmi těší, že se staly dvě věci. Došlo ke konsolidaci majetku,  tady v rámci výtopny. A zároveň byl završen proces dekarbonizace. To  všechno znamená konkurenční výhodu.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 </w:t>
      </w:r>
    </w:p>
    <w:p>
      <w:pPr/>
      <w:r>
        <w:rPr>
          <w:b w:val="1"/>
          <w:bCs w:val="1"/>
        </w:rPr>
        <w:t xml:space="preserve">Zygmunt Recman, vedoucí lokalit  Frýdek-Místek a Karviná:</w:t>
      </w:r>
      <w:r>
        <w:rPr/>
        <w:t xml:space="preserve"> "Ty plynové kotle používáme jako špičkovací, když nestačí  teplo tady z toho biomasového kotle. Jinak celoročně je v provozu ten  biomasový blok."</w:t>
      </w:r>
    </w:p>
    <w:p>
      <w:pPr/>
      <w:r>
        <w:rPr>
          <w:b w:val="1"/>
          <w:bCs w:val="1"/>
        </w:rPr>
        <w:t xml:space="preserve">Jakub Tobola, obchodní ředitel společnosti  Veolia:</w:t>
      </w:r>
      <w:r>
        <w:rPr/>
        <w:t xml:space="preserve">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My už jsme transformovali naši teplárnu, která  je v Přerově, v Olomouckém kraji, před dvěma lety, kde jsme odešli od  uhlí a spalujeme pouze tuhá alternativní paliva, což už je nerecyklovatelný,  dále nevyužitelný komunální odpad a zemní plyn. Ale v Moravskoslezském  kraji je Teplárna Frýdek-Místek první. Do roku 2030 máme jako Veolia Energie v plánu odejít od  uhlí ve všech našich teplárnách a provozech. To znamená, ať už se jedná o  teplárnu v Krnově, v Ostravě, popřípadě v Karviné, která  zásobuje Havířov a Karvinou."</w:t>
      </w:r>
    </w:p>
    <w:p>
      <w:pPr/>
      <w:r>
        <w:rPr>
          <w:b w:val="1"/>
          <w:bCs w:val="1"/>
        </w:rPr>
        <w:t xml:space="preserve">Lukáš Slíva (KDU-ČSL/SPOLU), náměstek primátora statutárního  města Frýdku-Místku:</w:t>
      </w:r>
      <w:r>
        <w:rPr/>
        <w:t xml:space="preserve">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b w:val="1"/>
          <w:bCs w:val="1"/>
        </w:rPr>
        <w:t xml:space="preserve">Zygmunt Recman, vedoucí lokalit  Frýdek-Místek a Karviná:</w:t>
      </w:r>
      <w:r>
        <w:rPr/>
        <w:t xml:space="preserve"> "Ročně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258/teplarna-frydekmistek-odesla-jako-prvni-v-kraji-od-spalovani-uh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2026-07-04T12:27:29+02:00</dcterms:created>
  <dcterms:modified xsi:type="dcterms:W3CDTF">2026-07-04T12:27:29+02:00</dcterms:modified>
</cp:coreProperties>
</file>

<file path=docProps/custom.xml><?xml version="1.0" encoding="utf-8"?>
<Properties xmlns="http://schemas.openxmlformats.org/officeDocument/2006/custom-properties" xmlns:vt="http://schemas.openxmlformats.org/officeDocument/2006/docPropsVTypes"/>
</file>