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Horalé z celého Jablunkovska slavili tři dny nejen folklorem typickým pro jejich region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“Mezinárodní folklorní festival Gorolski Święto má přinejmenším 3 nej. První nej je, že nejnavštěvovanější festivalem v našem kraji, je nejstarší festival v našem kraji a taky nejznámějším festivalem v našem kraji. A je druhým největší festival vůbec v České republice. Myslím si, že to by nešlo, kdyby tady nebyli nadšenci, kteří to každoročně organizují, nebyly tady folklorní soubory, které se věnují zachování kulturních tradic, a to Gorolové a samozřejmě také návštěvníci, kteří podporují tuto aktivitu. Kraj je tradičním partnerem tohoto projektu, a to z mnoha důvodů. Protože tento festival nejen, že zachovává tradice jako hudbu, tanec, ale zachovává a gorolskou gastronomii a řemeslo.”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“Gorolski Święto je parádní akce v Moravskoslezském kraji, která odkazuje na tradice Gorolie Třinecké oblasti, Slezska. Je to velmi vydařená chce, tak jako každý rok. Letos je tady opravdu hodně lidí a já jsem opravdu hrdý na to, že mě pozvali a že jsem se mohl této akce zúčastnit. Věřím, že bude pokračovat v tomto trendu i do budoucna a občané budou moct vidět, jak se v této části Slezska žilo a toto nehmotné kulturní dědictví přetrvá i dál.” </w:t>
      </w:r>
    </w:p>
    <w:p>
      <w:pPr/>
      <w:r>
        <w:rPr/>
        <w:t xml:space="preserve">Horalský svátek je jednou z nejvýznamnější akcí v Jablunkově.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“77. ročník Gorolskigo Święta, tedy Mezinárodního folklorního setkání u nás v Jablunkově letos vyšlo na 100 procent, protože nám přálo nejen počasí, ale i to, že přijely soubory z celého světa. Přišlo mnoho návštěvníků, kteří odcházeli velmi spokojení. Myslím si, že toto je to poselství Gorolskigo Święta a stojí to za to. Nejnovější taková akce, která se tady podařila, je mural k 10. výročí od úmrtí Antoniho Szpyrce, který byl regionální sjednotitel a měl vždy argument, jak sjednocovat lidi. Vytvořili jsme podle jeho obrazu, naivní na skle malované tvorby, obraz, ve kterém vedle sebe stojí Gorolé a Jackové. Jackové jsou obyvatelé centra Jablunkova a Gorolé okolních hor. Věřím, že budou mít rozhled a budou se dívat na to, jak tady žijeme spolu."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4291/horale-z-celeho-jablunkovska-slavili-tri-dny-nejen-folklorem-typickym-pro-jejich-reg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2026-05-08T09:49:43+02:00</dcterms:created>
  <dcterms:modified xsi:type="dcterms:W3CDTF">2026-05-08T09:49:43+02:00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