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Stanový tábor T. O. Tulák Bruntál v Dlouhé Stráni má již dlouhou tradici</w:t>
      </w:r>
    </w:p>
    <w:p>
      <w:pPr/>
      <w:r>
        <w:rPr/>
        <w:t xml:space="preserve">  I  stanový tábor však musí jít s dobou a reagovat na technické,  hygienické a stravovací podmínky pobytu.     </w:t>
      </w:r>
    </w:p>
    <w:p>
      <w:pPr/>
      <w:r>
        <w:rPr>
          <w:b w:val="1"/>
          <w:bCs w:val="1"/>
        </w:rPr>
        <w:t xml:space="preserve">  Milan  „Cvrček“ Makovický, hlavní vedoucí:</w:t>
      </w:r>
      <w:r>
        <w:rPr/>
        <w:t xml:space="preserve"> „Oproti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  Milan  „Cvrček“ Makovický, hlavní vedoucí: </w:t>
      </w:r>
      <w:r>
        <w:rPr/>
        <w:t xml:space="preserve">„Děti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  Eliška  Vašíčková, tábornice: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 </w:t>
      </w:r>
      <w:r>
        <w:rPr/>
        <w:t xml:space="preserve">„Asi to prostředí, je to hodně přátelské  a jako že tady mám kamarády, hodně kamarádů.“</w:t>
      </w:r>
    </w:p>
    <w:p>
      <w:pPr/>
      <w:r>
        <w:rPr>
          <w:b w:val="1"/>
          <w:bCs w:val="1"/>
        </w:rPr>
        <w:t xml:space="preserve">  Martina  Hynštová, tábornice: </w:t>
      </w:r>
      <w:r>
        <w:rPr/>
        <w:t xml:space="preserve">„Mě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  Michaela  „Žvanilka“ Makovická, jednatelka spolku:</w:t>
      </w:r>
      <w:r>
        <w:rPr/>
        <w:t xml:space="preserve"> „Děti  tady hrají různé sportovní hry, jako le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 </w:t>
      </w:r>
      <w:r>
        <w:rPr/>
        <w:t xml:space="preserve">„Na táboře se mi líbí to, že ti velcí  pro nás vyrábí ty aktivity prostě, pro nás dělají.“</w:t>
      </w:r>
    </w:p>
    <w:p>
      <w:pPr/>
      <w:r>
        <w:rPr>
          <w:b w:val="1"/>
          <w:bCs w:val="1"/>
        </w:rPr>
        <w:t xml:space="preserve">Karel  Wágner, táborník: </w:t>
      </w:r>
      <w:r>
        <w:rPr/>
        <w:t xml:space="preserve">„Mě se tady na táboře nejvíc líbila hra,  jak jsme vyměňovali sirku za různé věci.“</w:t>
      </w:r>
    </w:p>
    <w:p>
      <w:pPr/>
      <w:r>
        <w:rPr>
          <w:b w:val="1"/>
          <w:bCs w:val="1"/>
        </w:rPr>
        <w:t xml:space="preserve">Eduard  Vach, táborník:</w:t>
      </w:r>
      <w:r>
        <w:rPr/>
        <w:t xml:space="preserve"> „Tady se mi hlavně líbí, že hrajeme nějaké  hry, že jsem venku, jsme aktivní a cítím, že jsme tak jako v  přírodě, je tady fajn, kamarádi v pohodě, mám tady kámoše.  Tak trošku se mi stýská.“</w:t>
      </w:r>
    </w:p>
    <w:p>
      <w:pPr/>
      <w:r>
        <w:rPr/>
        <w:t xml:space="preserve">Ke  zpívání děti nepotřebují žádné mobily, složily si i vlastní  píseň. Mezi sebou mají dokonce táborového novináře, který  zaznamenává celé táborové dění. </w:t>
      </w:r>
    </w:p>
    <w:p>
      <w:pPr/>
      <w:r>
        <w:rPr>
          <w:b w:val="1"/>
          <w:bCs w:val="1"/>
        </w:rPr>
        <w:t xml:space="preserve">  Eduard  Vach, táborový novinář:</w:t>
      </w:r>
      <w:r>
        <w:rPr/>
        <w:t xml:space="preserve"> „Tak já si většinou hlavně  shromáždím informace o tom, co děláme na schůzkách a pak to  jakoby po částech začnu zpracovávat. To i budu vydávat.“</w:t>
      </w:r>
    </w:p>
    <w:p>
      <w:pPr/>
      <w:r>
        <w:rPr>
          <w:b w:val="1"/>
          <w:bCs w:val="1"/>
        </w:rPr>
        <w:t xml:space="preserve">  Milan  „Cvrček“ Makovický, hlavní vedoucí:</w:t>
      </w:r>
      <w:r>
        <w:rPr/>
        <w:t xml:space="preserve"> „Děti máme z  Bruntálu, většinou jsou to členové našeho oddílu, ale  samozřejmě i z okolí, Vrbno, Karlovice, Mezina.“</w:t>
      </w:r>
    </w:p>
    <w:p>
      <w:pPr/>
      <w:r>
        <w:rPr>
          <w:b w:val="1"/>
          <w:bCs w:val="1"/>
        </w:rPr>
        <w:t xml:space="preserve">  Michaela  „Žvanilka“ Makovická, zástupce vedoucího tábora: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4293/stanovy-tabor-t-o-tulak-bruntal-v-dlouhe-strani-ma-jiz-dlouh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2026-08-29T09:33:56+02:00</dcterms:created>
  <dcterms:modified xsi:type="dcterms:W3CDTF">2026-08-29T09:33:56+02:00</dcterms:modified>
</cp:coreProperties>
</file>

<file path=docProps/custom.xml><?xml version="1.0" encoding="utf-8"?>
<Properties xmlns="http://schemas.openxmlformats.org/officeDocument/2006/custom-properties" xmlns:vt="http://schemas.openxmlformats.org/officeDocument/2006/docPropsVTypes"/>
</file>