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Rychvaldu s lektorkou trénovali paměť a jemnou motoriku</w:t>
      </w:r>
    </w:p>
    <w:p>
      <w:pPr/>
      <w:r>
        <w:rPr>
          <w:b w:val="1"/>
          <w:bCs w:val="1"/>
        </w:rPr>
        <w:t xml:space="preserve">Radana Vozňáková, Kulturní komise města Rychvaldu: </w:t>
      </w:r>
      <w:r>
        <w:rPr/>
        <w:t xml:space="preserve">“Trénink paměti, je to takový mozkový jogging s certifikovanou lektorkou. Senioři se mohou naučit různé techniky, jak procvičit myšlení, rychlost, nebo jsou jim k dispozici různé hry na procvičení jemné motoriky, zvukové, čichové, pexesa a také společenské hry, které jim tady necháme k dispozici.”</w:t>
      </w:r>
    </w:p>
    <w:p>
      <w:pPr/>
      <w:r>
        <w:rPr/>
        <w:t xml:space="preserve">{{souvisejici-clanek-"11000043786"}}</w:t>
      </w:r>
    </w:p>
    <w:p>
      <w:pPr/>
      <w:r>
        <w:rPr>
          <w:b w:val="1"/>
          <w:bCs w:val="1"/>
        </w:rPr>
        <w:t xml:space="preserve">Jana Chovancová, účastnice akce: </w:t>
      </w:r>
      <w:r>
        <w:rPr/>
        <w:t xml:space="preserve">“Dneska je to super, já si ráda hraju. bydlím tady asi rok s manželem. Ale on tady s námi dolů nechodí, protože to je spíše babinec, ale mi se tady moc líbí. Máme tady kavárničku, různé soutěže, aktivity. Je to tady moc hezké.” </w:t>
      </w:r>
    </w:p>
    <w:p>
      <w:pPr/>
      <w:r>
        <w:rPr/>
        <w:t xml:space="preserve">{{souvisejici-clanek-"11000042304"}}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“S úspěchem město Rychvald realizovalo akce jako Velikonoční workshop, kde si mohli vytvořit různé dekorace. Také vědomostní kvíz, který byl ve spolupráci s komisí pro kulturu, sport a společenskou činnost.”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4332/seniori-z-rychvaldu-s-lektorkou-trenovali-pamet-a-jemnou-motor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2026-06-27T19:35:25+02:00</dcterms:created>
  <dcterms:modified xsi:type="dcterms:W3CDTF">2026-06-27T19:35:25+02:00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