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 z Ostravy do Opavy bude hezčí. Revitalizací projdou dva kruhové objezdy</w:t>
      </w:r>
    </w:p>
    <w:p>
      <w:pPr/>
      <w:r>
        <w:rPr/>
        <w:t xml:space="preserve">Příjezd z Ostravy do Opavy bude hezčí. Opava se postará o úpravu dvou kruhových objezdů, i přesto, že mu nepatří.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problematické."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"Bude mít takovou hvězdici, nebo kruhy zdola nahoru vytvořené z kamení. V ceně obou kruhových objezdů je pro tu veřejnou zakázku, kterou budeme realizovat, dvouleté pletí a mnohačetná zálivka v každém ze dvou let následné péče."</w:t>
      </w:r>
    </w:p>
    <w:p>
      <w:pPr/>
      <w:r>
        <w:rPr/>
        <w:t xml:space="preserve">S realizací se začne nejpozději na jaře příštího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347/prijezd-z-ostravy-do-opavy-bude-hezci-revitalizaci-projdou-dva-kruhove-ob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2026-05-12T19:20:55+02:00</dcterms:created>
  <dcterms:modified xsi:type="dcterms:W3CDTF">2026-05-12T19:20:55+02:00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