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historická rychta je zachráněna díky aktivitám hnutí Duha Jeseníky</w:t>
      </w:r>
    </w:p>
    <w:p>
      <w:pPr/>
      <w:r>
        <w:rPr/>
        <w:t xml:space="preserve">  Na  symbolickém otevření rychty pro veřejnost se podílely desítky dobrovolníků.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pod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67/karlovicka-historicka-rychta-je-zachranena-diky-aktivitam-hnuti-duh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2026-07-06T15:20:17+02:00</dcterms:created>
  <dcterms:modified xsi:type="dcterms:W3CDTF">2026-07-06T15:20:17+02:00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