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13.8.2024, 09:52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Havířově už mohou využívat celý nový areál minigolfu</w:t>
      </w:r>
    </w:p>
    <w:p>
      <w:pPr/>
      <w:r>
        <w:rPr/>
        <w:t xml:space="preserve">Areál minigolfu je místem, kde najdou sportovní vyžití celé rodiny. V posledních měsících už chybělo dodělat jen rekonstrukci správní budovy. Což se podařilo.</w:t>
      </w:r>
    </w:p>
    <w:p>
      <w:pPr/>
      <w:r>
        <w:rPr>
          <w:b w:val="1"/>
          <w:bCs w:val="1"/>
        </w:rPr>
        <w:t xml:space="preserve">Josef Bělica (ANO), primátor Havířova: </w:t>
      </w:r>
      <w:r>
        <w:rPr/>
        <w:t xml:space="preserve">"Je to úžasné. Tady se ukazuje, že projekt participativního rozpočtu měl smysl. Do toho participativního rozpočtu bylo celkem investováno přes 11 milionů korun a ta poslední fáze, rekonstrukce hlavní budovy, stála 4 miliony korun. Je skvělé to, že občané se do toho zapojili, ten projekt vymysleli sami a na nás bylo, abychom ho zrealizovali. Za mě ideální a je to jedno z nejkrásnějších sportovních míst u nás ve městě. Fakt parádní.”</w:t>
      </w:r>
    </w:p>
    <w:p>
      <w:pPr/>
      <w:r>
        <w:rPr>
          <w:b w:val="1"/>
          <w:bCs w:val="1"/>
        </w:rPr>
        <w:t xml:space="preserve">Daniel Vachtarčík (HPH), náměstek primátora: </w:t>
      </w:r>
      <w:r>
        <w:rPr/>
        <w:t xml:space="preserve">“Já musím říct, že v areálu pouze minigolfu vznikl multifunkční volnočasový areál pro všechny generace. Od dětí až pro seniory. Máme tady jak skluzavky, trampolíny pro mládež, je tady workoutové hřiště, minigolf pro naprosto všechny. Navíc to zázemí, které teď otevíráme, je naprosto kultivované pro 21. století. Takže ti návštěvníci tady naleznou zázemí, občerstvení pod zastřešenou pergolou. Já věřím, že do konce října tady návštěvníci přijdou celý areál si užít. Chceme za budovou vybudovat rychlé, jednoduché, nechci říct parkoviště, ale odstavnou plochu tak, aby se návštěvníci dostali jednoduše k areálu co nejblíže.”</w:t>
      </w:r>
    </w:p>
    <w:p>
      <w:pPr/>
      <w:r>
        <w:rPr/>
        <w:t xml:space="preserve">Město věří, že díky participativnímu rozpočtu vzniknou další skvělé projekty.</w:t>
      </w:r>
    </w:p>
    <w:p>
      <w:pPr/>
      <w:r>
        <w:rPr>
          <w:b w:val="1"/>
          <w:bCs w:val="1"/>
        </w:rPr>
        <w:t xml:space="preserve">Josef Bělica (ANO), primátor Havířova: </w:t>
      </w:r>
      <w:r>
        <w:rPr/>
        <w:t xml:space="preserve">"Máme aktuálně vypsané nové výzvy do participativního rozpočtu. Takže předpokládám, že občané budou opět aktivní a budou se se svými projekty přihlašovat a budeme moci zase realizovat jejich skvělé nápady.”</w:t>
      </w:r>
    </w:p>
    <w:p>
      <w:pPr/>
      <w:r>
        <w:rPr/>
        <w:t xml:space="preserve">Jak se zapojit do participativního rozpočtu, nalezne veřejnost na webových stránkách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4384/lide-v-havirove-uz-mohou-vyuzivat-cely-novy-areal-minigolf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2026-06-23T14:15:49+02:00</dcterms:created>
  <dcterms:modified xsi:type="dcterms:W3CDTF">2026-06-23T14:15:49+02:00</dcterms:modified>
</cp:coreProperties>
</file>

<file path=docProps/custom.xml><?xml version="1.0" encoding="utf-8"?>
<Properties xmlns="http://schemas.openxmlformats.org/officeDocument/2006/custom-properties" xmlns:vt="http://schemas.openxmlformats.org/officeDocument/2006/docPropsVTypes"/>
</file>