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prázdninového tvoření odcházely děti s originální taškou</w:t>
      </w:r>
    </w:p>
    <w:p>
      <w:pPr/>
      <w:r>
        <w:rPr/>
        <w:t xml:space="preserve">Déšť sice pro tentokrát přiměl pořadatele Letního festivalu přesunout dětský středeční program do vnitřních prostor sportovního centra, ovšem v tomto případě to průběh akce nijak neomezilo. Připravena byla kreativní dílna.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 rámci Letního festivalu máme mimo tradiční akce, jako jsou divadélka a různé karneval, také kreativní dílny. Celkem jsou dvě, jeda v červenci, druhá v srpnu. Ta dnešní je zaměřena na dekorace tašek.” </w:t>
      </w:r>
    </w:p>
    <w:p>
      <w:pPr/>
      <w:r>
        <w:rPr/>
        <w:t xml:space="preserve">Děti si mohly vybrat tašky z netkané textilie v šesti různých barvách a ozdobit si je buď za použití šablon, nebo nakreslit vlastní obrázek. K dotvoření byly připraveny i třpytivé kamínky. </w:t>
      </w:r>
    </w:p>
    <w:p>
      <w:pPr/>
      <w:r>
        <w:rPr>
          <w:b w:val="1"/>
          <w:bCs w:val="1"/>
        </w:rPr>
        <w:t xml:space="preserve">účastníci tvořivých dílen: </w:t>
      </w:r>
    </w:p>
    <w:p>
      <w:pPr/>
      <w:r>
        <w:rPr/>
        <w:t xml:space="preserve">“Moc se mi to líbí, protože rádi tvoříme, a malá si to užije, je v kolektivu a to je fajn.” </w:t>
      </w:r>
    </w:p>
    <w:p>
      <w:pPr/>
      <w:r>
        <w:rPr/>
        <w:t xml:space="preserve">“Nejsme odsud, takže tady zavítáme občas, ale jsme rádi, protože u nás nic takového není, a dětem se to líbí, takže jsme spokojeni.” </w:t>
      </w:r>
    </w:p>
    <w:p>
      <w:pPr/>
      <w:r>
        <w:rPr/>
        <w:t xml:space="preserve">“Vybral jsem si jako vzor mandalu, dal jsem fialovou, červenou, bílou, zelenou. Tašku dám mamce.”</w:t>
      </w:r>
    </w:p>
    <w:p>
      <w:pPr/>
      <w:r>
        <w:rPr/>
        <w:t xml:space="preserve">“Já ji dám moji tetě.”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“Návštěvnost je každým rokem asi větší a větší. Rodiče a dětmi opravdu vědí, že ve středu ve čtyři hodiny se něco děje a kolikrát se ani nedávají na program a přijdou. Takže počítali jsme s tím, máme nakoupeno asi padesát tašek, doufám, že budou stačit.”   </w:t>
      </w:r>
    </w:p>
    <w:p>
      <w:pPr/>
      <w:r>
        <w:rPr/>
        <w:t xml:space="preserve">Další kreativní dílna tedy následovala ve středu 14. srpna.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se kreativně vyřádí na květináčích a hrnečcích. Materiál na tyto mají zdarma a mohu si přinést i vlastní oblíbený hrníček, tak není problém, že si ho donesou a vydekorují tady u nás.” </w:t>
      </w:r>
    </w:p>
    <w:p>
      <w:pPr/>
      <w:r>
        <w:rPr/>
        <w:t xml:space="preserve">Prázdninové programy pro děti konané, zpravidla, za příznivého počasí, na hřišti u sportovního centra, uzavře 21. srpna karneval s divadélkem Kejkle a poslední srpnovou středu letní párty s klauny.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494/z-prazdninoveho-tvoreni-odchazely-deti-s-originalni-ta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2026-07-29T20:19:07+02:00</dcterms:created>
  <dcterms:modified xsi:type="dcterms:W3CDTF">2026-07-29T20:19:07+02:00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