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 pravidelně čistí odpadové nádoby</w:t>
      </w:r>
    </w:p>
    <w:p>
      <w:pPr/>
      <w:r>
        <w:rPr>
          <w:b w:val="1"/>
          <w:bCs w:val="1"/>
        </w:rPr>
        <w:t xml:space="preserve">Libor Tannhäuser, ředitel SMO: „</w:t>
      </w:r>
      <w:r>
        <w:rPr/>
        <w:t xml:space="preserve">V  této chvíli probíhá ve městě Orlová mytí odpadových nádob. Započali jsme  městskou částí, kde se bavíme o zhruba 950 kusech odpadových nádob o objemu  1100 litrů na směsný komunální odpad, to znamená černé barvy. Budeme pokračovat  i v rodinné zástavbě rodinných domů. Celý tento proces bude probíhat minimálně  v celém měsíci srpnu. Vyjma černých odpadových nádob na směsný komunální odpad společnost  SMO bude také mít tzv. zvony na separovaný odpad, to znamená papír, sklo a  plast. Pokud se bavíme o počtu nádob, to znamená zvonů na separovaný odpad, tak  zhruba jsme na čísle 450 odpadových nádob zvonů, které jsou rozmístěny po celé  lokalitě města Orlová.“</w:t>
      </w:r>
    </w:p>
    <w:p>
      <w:pPr/>
      <w:r>
        <w:rPr/>
        <w:t xml:space="preserve">Tato akce je nezbytná pro udržení čistého a zdravého  prostředí ve městě. Pracovníci SMO postupují podle předem připraveného plánu,  aby pokryli všechny oblasti efektivně a včas.</w:t>
      </w:r>
    </w:p>
    <w:p>
      <w:pPr/>
      <w:r>
        <w:rPr>
          <w:b w:val="1"/>
          <w:bCs w:val="1"/>
        </w:rPr>
        <w:t xml:space="preserve">Milan Rapčák, manažer  komunálních služeb SMO: „</w:t>
      </w:r>
      <w:r>
        <w:rPr/>
        <w:t xml:space="preserve">Samotný proces umytí jedné nádoby trvá zhruba  jednu minutu a je zapotřebí naplánovat tu trasu, aby vlastně myčka následovala  vždy svozové vůz, aby nádoby před vymytí byly prázdné.“</w:t>
      </w:r>
    </w:p>
    <w:p>
      <w:pPr/>
      <w:r>
        <w:rPr/>
        <w:t xml:space="preserve">Tento pravidelný servis je důležitý pro předcházení  nepříjemným zápachům a zajištění hygienických podmínek pro všechny.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497/smo-pravidelne-cisti-odpadove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2026-05-04T11:12:05+02:00</dcterms:created>
  <dcterms:modified xsi:type="dcterms:W3CDTF">2026-05-04T11:12:05+02:00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