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597/prvni-rocnik-rainbow-runu-prilakal-spoustu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