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Kuchyně v novojičínské základní škole Dlouhá je hotova, v září se tu bude vařit</w:t>
      </w:r>
    </w:p>
    <w:p>
      <w:pPr/>
      <w:r>
        <w:rPr/>
        <w:t xml:space="preserve">Školní kuchyně v budově na ulici Dlouhá v Novém Jičíně už byla v havarijním stavu. Nevyhovovaly vodovodní sítě, kanalizace, elektroinstalace ani systém odvětrání. Proto byla nutná celková rekonstrukce, jejíž součástí bylo také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w:t>
      </w:r>
    </w:p>
    <w:p>
      <w:pPr/>
      <w:r>
        <w:rPr/>
        <w:t xml:space="preserve">Důležité je, že se zakázku podařilo dokončit v termínu, tedy ještě na konci prázdnin. </w:t>
      </w:r>
    </w:p>
    <w:p>
      <w:pPr/>
      <w:r>
        <w:rPr>
          <w:b w:val="1"/>
          <w:bCs w:val="1"/>
        </w:rPr>
        <w:t xml:space="preserve">Ladislav Gróf, ředitel ZŠ a MŠ Jubilejní a Dlouhá Nový Jičín: </w:t>
      </w:r>
      <w:r>
        <w:rPr/>
        <w:t xml:space="preserve">“Školní rok nám začíná 2. září, takže 2. září už bude kuchyně v ostrém provozu.”</w:t>
      </w:r>
    </w:p>
    <w:p>
      <w:pPr/>
      <w:r>
        <w:rPr/>
        <w:t xml:space="preserve">Rekonstrukce prostor a nové vybavení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 a kratší dobu přípravy jídel.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598/kuchyne-v-novojicinske-zakladni-skole-dlouha-je-hotova-v-zari-se-tu-bude-va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2026-05-17T18:44:01+02:00</dcterms:created>
  <dcterms:modified xsi:type="dcterms:W3CDTF">2026-05-17T18:44:01+02:00</dcterms:modified>
</cp:coreProperties>
</file>

<file path=docProps/custom.xml><?xml version="1.0" encoding="utf-8"?>
<Properties xmlns="http://schemas.openxmlformats.org/officeDocument/2006/custom-properties" xmlns:vt="http://schemas.openxmlformats.org/officeDocument/2006/docPropsVTypes"/>
</file>