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1.9.2024, 13:51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 přetíženého kamionu se dřevem musel kvůli dluhu na pokutách odevzdat značky</w:t>
      </w:r>
    </w:p>
    <w:p>
      <w:pPr/>
      <w:r>
        <w:rPr>
          <w:b w:val="1"/>
          <w:bCs w:val="1"/>
        </w:rPr>
        <w:t xml:space="preserve">Soňa Štětínská, mluvčí Policie ČR MSK: </w:t>
      </w:r>
      <w:r>
        <w:rPr/>
        <w:t xml:space="preserve">"Nedílnou součástí práce policistů jsou v běžném výkonu služby kontroly a řešení  neuhrazených pravomocně uložených pokut za dopravní přestupky. V případě neuhrazení  nedoplatku na místě jsou policisté oprávněni rovněž zdržet tabulky registrační značky  vozidla nebo zabránit odjezdu vozidla tzv. botičkou. CEPAN je zkratka informačního systému  centrální evidence přeplatků a nedoplatků. Policisté z oddělení silničního dohledu krajského ředitelství kontrolovali tento týden dopoledne  v katastru Bravantic jízdní soupravu převážející dřevo. Řidič jel po D1 ve směru na Ostravu.  Policisté v CEPANu zjistili, že 41letý řidič má nedoplatek na pokutách přes 100 000 korun,  konkrétněji 100 000 za odmítnutí podrobit se kontrolnímu vážení a 2 000 za dopravní přestupek.  Na místě nedoplatek neuhradil, proto ho policisté vyzvali k sejmutí registračních značek. Řidič tak  učinil a předal je policistům. Kamion naložený dřevem již z místa neodjel i proto, že policisté  nízkorychlostním kontrolním vážením zjistili překročení povolené hmotnosti soupravy o téměř 9  tun. Policisté za přetížení uložili kauci ve výši 50 000 korun a řidiči blokovou pokutu v příkazním  řízení v částce 15 000 korun."</w:t>
      </w:r>
    </w:p>
    <w:p>
      <w:pPr/>
      <w:r>
        <w:rPr/>
        <w:t xml:space="preserve">{{souvisejici-clanek-"11000044630"}}</w:t>
      </w:r>
    </w:p>
    <w:p>
      <w:pPr/>
      <w:r>
        <w:rPr/>
        <w:t xml:space="preserve">Nedoplatek řešili policisté, tentokrát z dálničního oddělení Frýdek-Místek, také s řidičem  nákladního vozidla převážející dřevo po D48. V CEPANu policisté zjistili, že řidič má vedený  nedoplatek přesahující 60 000 korun za pět pokut v letech 2020 až 2022. V tomto případě řidič  nedoplatek v plné výši na místě v hotovosti uhradil a mohl pokračovat v jízdě. </w:t>
      </w:r>
    </w:p>
    <w:p>
      <w:pPr/>
      <w:r>
        <w:rPr>
          <w:b w:val="1"/>
          <w:bCs w:val="1"/>
        </w:rPr>
        <w:t xml:space="preserve">Soňa Štětínská, mluvčí Policie ČR MSK: </w:t>
      </w:r>
      <w:r>
        <w:rPr/>
        <w:t xml:space="preserve">"Policejní činnosti, zahrnující rovněž dohled nad bezpečnostní a plynulostí silničního  provozu, jsou specifické, průběžně se měnící a reagující na aktuální trendy a legislativu.  V těchto dnech tak proběhlo k problematice CEPANu (přeplatků a nedoplatků) školení  policistů dopravních inspektorátů jednotlivých územních odborů a městského ředitelství v rámci  našeho krajského ředitelství. Dopravní policisté v průběhu školení nezůstali jen u teorie, která je  samozřejmě nezbytná, ale část školení byla také praktická. U jednoho ze zastavených a  zkontrolovaných vozidel zadrželi policisté registrační značky pro neuhrazené pokuty ve výši 6 500  korun, tři řidiči uhradili nedoplatky ve výši 34 000 korun."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633/ridic-pretizeneho-kamionu-se-drevem-musel-kvuli-dluhu-na-pokutach-odevzdat-zna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2026-09-01T18:59:53+02:00</dcterms:created>
  <dcterms:modified xsi:type="dcterms:W3CDTF">2026-09-01T18:59:53+02:00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