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3.9.2024,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Blíží se Knižní jarmark, letos s oslavou 50. let Oddělení polské literatury</w:t>
      </w:r>
    </w:p>
    <w:p>
      <w:pPr/>
      <w:r>
        <w:rPr/>
        <w:t xml:space="preserve"> Hlavními lákadly budou stánky s prodejem knih, které nabídnou široký výběr literatury pro všechny věkové kategorie. Návštěvníci si zde mohou vybrat z knižních novinek, mohou využít i výprodeje knih, který je oblíbený zejména mezi čtenáři, kteří hledají knižní poklady za zvýhodněné ceny. Pro milovníky hudby jsou připraveny koncerty různých žánrů,které budou probíhat po celou dobu trvání jarmarku. Během jarmarku si karvinská knihovna připomene i 50. výročí vzniku Oddělení polské literatury.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4649/blizi-se-knizni-jarmark-letos-s-oslavou-50-let-oddeleni-polske-literat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2026-07-01T06:21:51+02:00</dcterms:created>
  <dcterms:modified xsi:type="dcterms:W3CDTF">2026-07-01T06:21:51+02:00</dcterms:modified>
</cp:coreProperties>
</file>

<file path=docProps/custom.xml><?xml version="1.0" encoding="utf-8"?>
<Properties xmlns="http://schemas.openxmlformats.org/officeDocument/2006/custom-properties" xmlns:vt="http://schemas.openxmlformats.org/officeDocument/2006/docPropsVTypes"/>
</file>