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potřebujeme, nejsem ale přesvědčen, že Dolní Lutyně je ta nejlepší lokalita, říká Josef Bělica, lídr hnutí ANO v MS kraji</w:t>
      </w:r>
    </w:p>
    <w:p>
      <w:pPr/>
      <w:r>
        <w:rPr/>
        <w:t xml:space="preserve">"Já se vůbec nedivím, že gigafactory obyvatelé v referendu odmítli. Já jsem na některá ta veřejná setkání se zástupci ministerstva přišel jako občan. Sedl jsem si do hlediště a vystoupení těch ministerských úředníků z mého pohledu byla tragédie. Bez znalosti problematiky, bez znalosti regionu, pohrdavým způsobem. Já se vůbec nedivím, že to ti lidé odmítli. Gigafactory potřebujeme. Jak jsem řekl, potřebujeme investora s vysokou přidanou hodnotou a potřebujeme ho umístit v Moravskoslezském kraji. Nejsem úplně přesvědčen, že Dolní Lutyně je ta nejvhodnější lokalita. Ona byla jako možná první na ráně v okamžiku, kdy nebyla dostatečná jiná průmyslová zóna. A já jsem přesvědčen o tom, že jsme investorovi schopni nabídnout i jinou lokalitu v Moravskoslezském kraji tak, aby byl spokojený, aby byl ochoten do Moravskoslezského kraje přijít, investovat a zaměstnávat tady lidi," říká J. Bělica (ANO), lídr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4/gigafactory-potrebujeme-nejsem-ale-presvedcen-ze-dolni-lutyne-je-ta-nejlepsi-lokalita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2026-07-10T13:11:17+02:00</dcterms:created>
  <dcterms:modified xsi:type="dcterms:W3CDTF">2026-07-10T13:11:17+02:00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