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kámen pro nový heliport a záchranku s urgentním příjmem byl položen v krnovské nemocnici</w:t>
      </w:r>
    </w:p>
    <w:p>
      <w:pPr/>
      <w:r>
        <w:rPr/>
        <w:t xml:space="preserve">  V  nové budově záchranné služby získá nemocnice důstojné a  moderní prostory.   </w:t>
      </w:r>
    </w:p>
    <w:p>
      <w:pPr/>
      <w:r>
        <w:rPr>
          <w:b w:val="1"/>
          <w:bCs w:val="1"/>
        </w:rPr>
        <w:t xml:space="preserve">  Ladislav  Václavec, ředitel SZZ Krnov: </w:t>
      </w:r>
      <w:r>
        <w:rPr/>
        <w:t xml:space="preserve">„Znamená to hodně pro nás jako  nemocnici, že je usnadněn transport pacienta z vyšších pracovišť  nebo přímo z terénu k nám a znamená to hodně pro záchranku,  protože záchranná služba je v nevyhovujících prostorách a  výstavbou heliportu vznikne i nové středisko územní záchranné  služby, která bude pod tím, takže si myslím, že je to strašně  dobře.“   </w:t>
      </w:r>
    </w:p>
    <w:p>
      <w:pPr/>
      <w:r>
        <w:rPr>
          <w:b w:val="1"/>
          <w:bCs w:val="1"/>
        </w:rPr>
        <w:t xml:space="preserve">  Jana  Němcová, ředitelka Záchranné služby okresu Bruntál:</w:t>
      </w:r>
      <w:r>
        <w:rPr/>
        <w:t xml:space="preserve"> „Na  našich stanovištích začne být to, co je všude normální, že  ke každé záchranné službě patří vlastně heliport, doteď  jsme přistávali vždycky někde mimo, tak teď budeme mít konečně  něco svého s tím, že bude stát i nová budova záchranné  služby, tak v podstatě se asi někam posuneme, budeme blízko  nemocnice a byli bychom rádi, aby nás to posunulo jako záchranku k  té krnovské nemocnici.“</w:t>
      </w:r>
    </w:p>
    <w:p>
      <w:pPr/>
      <w:r>
        <w:rPr/>
        <w:t xml:space="preserve">  Heliport  pro leteckou záchranku není jen pouhým křížem na zemi. Má své  přísné předpisy i architekturu.</w:t>
      </w:r>
    </w:p>
    <w:p>
      <w:pPr/>
      <w:r>
        <w:rPr>
          <w:b w:val="1"/>
          <w:bCs w:val="1"/>
        </w:rPr>
        <w:t xml:space="preserve">  Martin  Janda, architekt: </w:t>
      </w:r>
      <w:r>
        <w:rPr/>
        <w:t xml:space="preserve">„Těch požadavků, kladených na takovéto  zařízení, je spousta, musí se vzájemně respektovat a ty  požadavky splněny být musí. Asi nejkomplikovanější je vždycky  vymezení těch leteckých koridorů, protože ty jsou jednoznačně  dané a musí se respektovat v tom území a to napasovat tady v  tomto území nebylo až tak úplně jednoduché, ale nakonec se to  podařilo.“</w:t>
      </w:r>
    </w:p>
    <w:p>
      <w:pPr/>
      <w:r>
        <w:rPr/>
        <w:t xml:space="preserve">  Hlavní  podmínkou pro budování heliportu i záchranky je jeho financování  s podporou MS kraje.</w:t>
      </w:r>
    </w:p>
    <w:p>
      <w:pPr/>
      <w:r>
        <w:rPr>
          <w:b w:val="1"/>
          <w:bCs w:val="1"/>
        </w:rPr>
        <w:t xml:space="preserve">  Josef  Bělica (ANO), hejtman MS kraje: </w:t>
      </w:r>
      <w:r>
        <w:rPr/>
        <w:t xml:space="preserve">„Zdravotnictví je prostě  prioritou tohoto kraje a já věřím, že i do budoucna zůstane.  Kraj se podílí na stavbě heliportu zhruba 30 miliony korun.“</w:t>
      </w:r>
    </w:p>
    <w:p>
      <w:pPr/>
      <w:r>
        <w:rPr/>
        <w:t xml:space="preserve">  Celá  stavba heliportu i záchranky si vyžádá investice bezmála 100 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35/zakladni-kamen-pro-novy-heliport-a-zachranku-s-urgentnim-prijmem-byl-polozen-v-krn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2026-05-19T14:53:05+02:00</dcterms:created>
  <dcterms:modified xsi:type="dcterms:W3CDTF">2026-05-19T14:53:05+02:00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