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Lotyhaussu zámku Fryštát probíhá instalce nové stálé expozice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“Jak napovídá podnázev výstavy, návštěvníci uvidí díla od 20. let minulého století až po nejnovější díla, uvidí také díla dvou rodáků, Jakuba Špaňhela a Václava Jiráska, které jsme pro výstavu zapůjčili přímo od autorů a v expozici tedy budou moci návštěvníci vidět, jakým způsobem hornictví zanechalo stopu v umění, ale i naopak, budou moci vidět skrze umění, jak se vyvíjelo hornictví v průběhu posledních 100 let."</w:t>
      </w:r>
    </w:p>
    <w:p>
      <w:pPr/>
      <w:r>
        <w:rPr/>
        <w:t xml:space="preserve">Výstava bude přístupná veřejnosti v rámci Dnů evropského dědictví od pátku 13.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75/v-lotyhaussu-zamku-frystat-probiha-instalce-nove-stal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2026-09-01T08:54:38+02:00</dcterms:created>
  <dcterms:modified xsi:type="dcterms:W3CDTF">2026-09-01T08:54:38+02:00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