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Prostranství mezi tř. 17. listopadu a ulicí Nedbalovou je hotové</w:t>
      </w:r>
    </w:p>
    <w:p>
      <w:pPr/>
      <w:r>
        <w:rPr/>
        <w:t xml:space="preserve">Půl roku trvala přestavba dalšího veřejného prostranství, tentokrát novou image dostal vnitroblok ulice Cihelní. S financováním projektu pomohly peníze OKD. </w:t>
      </w:r>
    </w:p>
    <w:p>
      <w:pPr/>
      <w:r>
        <w:rPr>
          <w:b w:val="1"/>
          <w:bCs w:val="1"/>
        </w:rPr>
        <w:t xml:space="preserve">Lukáš Raszyk (SOCDEM), náměstek primátora Karviné</w:t>
      </w:r>
      <w:r>
        <w:rPr/>
        <w:t xml:space="preserve">: ”My jsme si podali žádost, jsme rádi, že jsme ji získali a tím pádem jsme pomocí Nadace OKD mohli tohle zrealizovat a myslím, že když si porovnáme fotky, jak to vypadalo předtím a dnes, tak se to povedlo. Chtěl bych poděkovat všem, kteří se o to zasloužili a i firmě, která to v rychlém termínu udělala dobře. Doufám, že to bude dobře sloužit a bude se to lidem líbit.”</w:t>
      </w:r>
    </w:p>
    <w:p>
      <w:pPr/>
      <w:r>
        <w:rPr>
          <w:b w:val="1"/>
          <w:bCs w:val="1"/>
        </w:rPr>
        <w:t xml:space="preserve">anketa: obyvatelé města</w:t>
      </w:r>
      <w:r>
        <w:rPr/>
        <w:t xml:space="preserve">: “Je to moc hezké, akorát nám vadí ty kontejnery, že to máme pod okny, ale jinak je to dobré a kluci, co dělali, to byla super parta.” "Je to suprové. To co bylo, no je to neskutečné, moc zeleně, keříky vysadili, chodníky upravené."</w:t>
      </w:r>
    </w:p>
    <w:p>
      <w:pPr/>
      <w:r>
        <w:rPr/>
        <w:t xml:space="preserve"> Vlastní stavbě předcházelo kácení stromů a mýcení dřevin a následovaly přeložky a úpravy inženýrských sítí. Řidiči po celou dobu museli parkovat mimo stavbu.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"To prostranství bylo takové neutěšené, lidé parkovali kde mohli, protože každý chce parkovat u domu, navíc tady nebyl žádný prostor pro děti, takže jsme přišli s novou koncepcí řešení tohoto prostranství. Vznikla tu parkoviště, dětské hřiště, je tady výsadba nové zeleně. Věříme, že celé to prostranství získalo i na hodnotě estetické kromě té technické.” </w:t>
      </w:r>
    </w:p>
    <w:p>
      <w:pPr/>
      <w:r>
        <w:rPr/>
        <w:t xml:space="preserve">Nově je lidem k dispozici více parkovacích míst, a to celkem 79, 5 vyhrazených stání je pro zdravotně postižené osoby. Oblast je navržena v dopravním režimu obytné zóny, což povede ke zklidnění dopravy a možnosti parkování pouze na vyznačených stáních.  Realizací projektu došlo ke zvýšení bezpečnosti účastníků silničního provozu a k zajištění bezpečného pohybu chodců mimo dopravní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776/prostranstvi-mezi-tr-17-listopadu-a-ulici-nedbalovou-je-ho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2026-05-08T09:49:34+02:00</dcterms:created>
  <dcterms:modified xsi:type="dcterms:W3CDTF">2026-05-08T09:49:34+02:00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