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školní tělocvičny ve Frýdku-Místku vyměnily staré výbojky za nové LED osvětlení</w:t>
      </w:r>
    </w:p>
    <w:p>
      <w:pPr/>
      <w:r>
        <w:rPr/>
        <w:t xml:space="preserve">První základní škola ve Frýdku-Místku byla jednou  z těch, kde se o prázdninách vyměňovalo osvětlení v tělocvičně.</w:t>
      </w:r>
    </w:p>
    <w:p>
      <w:pPr/>
      <w:r>
        <w:rPr>
          <w:b w:val="1"/>
          <w:bCs w:val="1"/>
        </w:rPr>
        <w:t xml:space="preserve">Zbyněk Šostý (NMFM), ředitel 1. ZŠ, radní Frýdku-Místku:</w:t>
      </w:r>
      <w:r>
        <w:rPr/>
        <w:t xml:space="preserve"> "Řešila se tělocvična jako celek, takže ty LEDky jsou  vyměněny v celé budově, čili v šatnách, sprchách, protože ten provoz  je tady minimálně 15 hodin denně, takže ta efektivita je tady na místě, že se  to vyměnilo komplexně. Je to v rámci koncepce, kterou máme ve všech  tělocvičnách, kde jsme průzkumem zjistili, že jsou ještě stará výbojková  svítidla, která už dneska nejdou v rámci oprav nikde sehnat. A když jsme  viděli třeba jejich spotřebu 400 W a dneska tady máme nová světla, která mají  100 W, a ještě v polovičním množství, tak si myslím, že  z energetického hlediska jsme šli správným směrem na všech těch čtyřech  školách, kde to proběhlo."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"Školy a školky, které zřizuje město, tak se snažíme udržovat  v dobrém stavu i v průběhu roku. Nicméně ty větší opravy vždy  probíhají o velkých prázdninách. A nejinak tomu bylo i letos. Dělaly jsme větší  zásahy, co se týče izolace, dokončovali jsme například druhou etapu  rekonstrukce kuchyně na 5. ZŠ, měnilo se osvětlení v tělocvičnách na  některých školách, které má přinést úspory."</w:t>
      </w:r>
    </w:p>
    <w:p>
      <w:pPr/>
      <w:r>
        <w:rPr>
          <w:b w:val="1"/>
          <w:bCs w:val="1"/>
        </w:rPr>
        <w:t xml:space="preserve">Zbyněk Šostý (NMFM), ředitel 1. ZŠ, radní Frýdku-Místku:</w:t>
      </w:r>
      <w:r>
        <w:rPr/>
        <w:t xml:space="preserve">  "Dostaneme ještě větší úsporu, tou výměnou výbojek za ty  LEDky, protože když jsme v minulosti tu výbojku ráno zapnuli v těch  7:30, tak to svítilo těch 15:00 hodin téměř v kuse, protože ta tělocvična  je plná. Nyní se dá v rámci těch pauz na 15 až 20 minut bez problémů ty  LEDky zhasnout a tím pádem by mělo docházet k dalším úsporám té energie. A  trochu to učí i ty děti, že se má šetřit."</w:t>
      </w:r>
    </w:p>
    <w:p>
      <w:pPr/>
      <w:r>
        <w:rPr/>
        <w:t xml:space="preserve">V tělocvičně se opravily také sítě, udělaly nové štuky,  nátěry a také se opravila dlažba i obklady v některých částech. </w:t>
      </w:r>
    </w:p>
    <w:p>
      <w:pPr/>
      <w:r>
        <w:rPr>
          <w:b w:val="1"/>
          <w:bCs w:val="1"/>
        </w:rPr>
        <w:t xml:space="preserve">Zbyněk Šostý (NMFM), ředitel 1. ZŠ, radní Frýdku-Místku:</w:t>
      </w:r>
      <w:r>
        <w:rPr/>
        <w:t xml:space="preserve">  "Tam byla nutnost výměny na schodišti, protože docházelo  k jejímu poškození a sehnat ty obklady, které se dělaly v roce 1987  je nereálné, takže se to řeší celoplošně. Ale také v trendu, který je  dneska moderní. A to jsou ty velkoformátové dlaždice, které vypadají  z estetického hlediska úplně někde jinde než to, co tady bylo před tím."</w:t>
      </w:r>
    </w:p>
    <w:p>
      <w:pPr/>
      <w:r>
        <w:rPr/>
        <w:t xml:space="preserve">V této tělocvičně vyšla oprava dlažby na 550 tisíc a  výměna svítidel na zhruba 650 tisíc korun bez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780/ctyri-skolni-telocvicny-ve-frydkumistku-vymenily-stare-vybojky-za-nove-led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2026-07-04T12:27:29+02:00</dcterms:created>
  <dcterms:modified xsi:type="dcterms:W3CDTF">2026-07-04T12:27:29+02:00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