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9.9.2024,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Futureum v Dolní oblasti Vítkovice propojuje průmyslovou minulost s technologickou budoucností</w:t>
      </w:r>
    </w:p>
    <w:p>
      <w:pPr/>
      <w:r>
        <w:rPr>
          <w:b w:val="1"/>
          <w:bCs w:val="1"/>
        </w:rPr>
        <w:t xml:space="preserve">Antonín Šimčík, ředitel pro strategické projekty,  BeePartner</w:t>
      </w:r>
      <w:r>
        <w:rPr/>
        <w:t xml:space="preserve">: „Především je to součást Dolní oblasti Vítkovice, což je asi  hlavní důvod, proč jsme se rozhodli bývalý výklopník uhlí a mlýnici zachránit.  Více méně tady se asi stačí rozhlédnout správným směrem, tedy ne k těm  zrekonstruovaným objektům, ale k těm, které jsou v tom původním,  nálezovém stavu. Podobně vypadal i výklopník, ve kterém se teď nacházíme.“</w:t>
      </w:r>
    </w:p>
    <w:p>
      <w:pPr/>
      <w:r>
        <w:rPr/>
        <w:t xml:space="preserve">Celkovou rekonstrukci a otevření budovy pro veřejnost významně  komplikoval fakt, že bylo podzemí objektu po 20 let zaplavené. </w:t>
      </w:r>
    </w:p>
    <w:p>
      <w:pPr/>
      <w:r>
        <w:rPr>
          <w:b w:val="1"/>
          <w:bCs w:val="1"/>
        </w:rPr>
        <w:t xml:space="preserve">Antonín Šimčík, ředitel pro strategické projekty,  BeePartner</w:t>
      </w:r>
      <w:r>
        <w:rPr/>
        <w:t xml:space="preserve">: „My když jsme se sem poprvé dostali, tak jsme tady z toho  pódia viděli v křišťálově čisté vodě žlutooranžové stroje. Vypadalo to  jako potopené lodě.“</w:t>
      </w:r>
    </w:p>
    <w:p>
      <w:pPr/>
      <w:r>
        <w:rPr/>
        <w:t xml:space="preserve">Nyní Futureum nabízí tři patra prostorů pro instalaci  uměleckých děl , které se vztahují k problémům současného světa, budoucnosti,  ochrany klimatu nebo třeba nového způsobu využívání energie. V podzemních  prostorách výklopníku a převážně nadzemních prostorách mlýnice probíhají komentované  prohlídky, které přibližují základní funkce obou objektů, a tedy vykládku uhlí  a jeho mletí.</w:t>
      </w:r>
    </w:p>
    <w:p>
      <w:pPr/>
      <w:r>
        <w:rPr>
          <w:b w:val="1"/>
          <w:bCs w:val="1"/>
        </w:rPr>
        <w:t xml:space="preserve">Vladimír Trnka, průvodce a bývalý zaměstnanec koksovny</w:t>
      </w:r>
      <w:r>
        <w:rPr/>
        <w:t xml:space="preserve">:  „Nacházíte se na výklopníku uhlí, který byl v minulosti součástí  Vítkovické koksovny, kde se centrálně dováželo uhlí z okolních dolů.  Výklopník byl zprovozněn v roce 1952 a fungoval prakticky až do roku 1998,  kdy  se ukončila činnost koksovny.  Výklopník skončil o několik dní dříve.“</w:t>
      </w:r>
    </w:p>
    <w:p>
      <w:pPr/>
      <w:r>
        <w:rPr/>
        <w:t xml:space="preserve">Během hodinu a půl dlouhé prohlídky si návštěvníci  prohlédnou celou trasu nemletého, vypraného uhlí.</w:t>
      </w:r>
    </w:p>
    <w:p>
      <w:pPr/>
      <w:r>
        <w:rPr>
          <w:b w:val="1"/>
          <w:bCs w:val="1"/>
        </w:rPr>
        <w:t xml:space="preserve">Vladimír Trnka, průvodce a bývalý zaměstnanec koksovny</w:t>
      </w:r>
      <w:r>
        <w:rPr/>
        <w:t xml:space="preserve">:  „Tady to padlo na dopravní pás, který to pak transportoval na další dopravní  pás a dál to pak šlo až na tu mlýnici uhlí.“</w:t>
      </w:r>
    </w:p>
    <w:p>
      <w:pPr/>
      <w:r>
        <w:rPr/>
        <w:t xml:space="preserve">Suterénní prostory jsou možné k vidění pouze  s průvodcem.</w:t>
      </w:r>
    </w:p>
    <w:p>
      <w:pPr/>
      <w:r>
        <w:rPr>
          <w:b w:val="1"/>
          <w:bCs w:val="1"/>
        </w:rPr>
        <w:t xml:space="preserve">Vladimír Trnka, průvodce a bývalý zaměstnanec koksovny</w:t>
      </w:r>
      <w:r>
        <w:rPr/>
        <w:t xml:space="preserve">:  „Dole v těchto prostorech se nacházel kotoučový drtič, kterým se vlastně  uhlí rozdrtilo na menší frakci, aby přesáhl rozměr pod 80mm. Tady byly síta,  takže menší uhlí jimi propadlo a tady byl dále pak kolečkový výtah, kterým vyšlo  nahoru a pak to pokračovalo dopravním pásem na uhelné prádlo.“</w:t>
      </w:r>
    </w:p>
    <w:p>
      <w:pPr/>
      <w:r>
        <w:rPr/>
        <w:t xml:space="preserve">Prohlídka je doplněna i výhledem na areál Dolních  Vítkovic a zakončena bývá pohledem na samotnou mlýnici.</w:t>
      </w:r>
    </w:p>
    <w:p>
      <w:pPr/>
      <w:r>
        <w:rPr>
          <w:b w:val="1"/>
          <w:bCs w:val="1"/>
        </w:rPr>
        <w:t xml:space="preserve">Vladimír Trnka, průvodce a bývalý zaměstnanec koksovny</w:t>
      </w:r>
      <w:r>
        <w:rPr/>
        <w:t xml:space="preserve">:  „Nacházíme se u mlýnice uhlí, která vznikla v roce 1962. byly tady  nainstalované dva kladivové mlýny, po rekonstrukci nám tady zůstal jen jeden.  Mlýn je produktem Přerovských strojíren, drtilo se v něm uhlí na zrnitost  0-3mm a dále pak putoval na druhý povrchový zásobník uhlí.“</w:t>
      </w:r>
    </w:p>
    <w:p>
      <w:pPr/>
      <w:r>
        <w:rPr/>
        <w:t xml:space="preserve">Prostory Futurea kombinují ukázku staré technologie  s novou interaktivní. </w:t>
      </w:r>
    </w:p>
    <w:p>
      <w:pPr/>
      <w:r>
        <w:rPr>
          <w:b w:val="1"/>
          <w:bCs w:val="1"/>
        </w:rPr>
        <w:t xml:space="preserve">Antonín Šimčík, ředitel pro strategické projekty,  BeePartner</w:t>
      </w:r>
      <w:r>
        <w:rPr/>
        <w:t xml:space="preserve">: „Takhle jsou k dispozici tabulky v rozšířené realitě.  Návštěvník si může pročíst, prohlédnout obsah a speciálně pro vozíčkáře máme  tady možnost podívat se i do prostor, do kterých by se normálně nepodíval.“</w:t>
      </w:r>
    </w:p>
    <w:p>
      <w:pPr/>
      <w:r>
        <w:rPr/>
        <w:t xml:space="preserve">Od jeho otevření v roce 2022 se návštěvnost Futurea stabilně  zvyšuje.</w:t>
      </w:r>
    </w:p>
    <w:p>
      <w:pPr/>
      <w:r>
        <w:rPr>
          <w:b w:val="1"/>
          <w:bCs w:val="1"/>
        </w:rPr>
        <w:t xml:space="preserve">Antonín Šimčík, ředitel pro strategické projekty,  BeePartner</w:t>
      </w:r>
      <w:r>
        <w:rPr/>
        <w:t xml:space="preserve">: „Samozřejmě obrovskou reklamou jsou pro nás letní festivaly.  S Colors of Ostrava vlastně spolupracujeme už od toho roku 2022, kdy jsme  tady měli Reflex stage."</w:t>
      </w:r>
    </w:p>
    <w:p>
      <w:pPr/>
      <w:r>
        <w:rPr/>
        <w:t xml:space="preserve">Futureum se od tohoto roku stalo nejnovějším přírůstkem  v rámci projektu Technotrasa, který shrnuje technické a řemeslné památky  Moravskoslezského kraje.</w:t>
      </w:r>
    </w:p>
    <w:p>
      <w:pPr/>
      <w:r>
        <w:rPr>
          <w:b w:val="1"/>
          <w:bCs w:val="1"/>
        </w:rPr>
        <w:t xml:space="preserve">Antonín Šimčík, ředitel pro strategické projekty,  BeePartner</w:t>
      </w:r>
      <w:r>
        <w:rPr/>
        <w:t xml:space="preserve">: „Zase máme co nabídnout, protože jednak struktura výklopníku a  mlýnice uhlí je zcela unikátní, nic podobného vlastně v Technotrase  zařazeno není a je to samozřejmě úžasné napojení na komunitu lidí, které baví  industriální památky.“</w:t>
      </w:r>
    </w:p>
    <w:p>
      <w:pPr/>
      <w:r>
        <w:rPr/>
        <w:t xml:space="preserve">Aktuálně návštěvníci naleznou ve Futureu fotografickou výstavu  Berlin/Ostrava Hansgerta Lamberse, která byla prodloužena do 22.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783/futureum-v-dolni-oblasti-vitkovice-propojuje-prumyslovou-minulost-s-technologickou-budouc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2026-09-27T04:10:43+02:00</dcterms:created>
  <dcterms:modified xsi:type="dcterms:W3CDTF">2026-09-27T04:10:43+02:00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