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se v Karviné vydařil, opět potěšil i polské čtenáře</w:t>
      </w:r>
    </w:p>
    <w:p>
      <w:pPr/>
      <w:r>
        <w:rPr/>
        <w:t xml:space="preserve">Náměstí opět po roce patřilo malým i velkým čtenářům. Regionální knihovna Karviná pro ně připravila bohatou nabídku vyřazených knih za babku i knižních novinek.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"Součástí letošního knižního jarmarku je také výstava “50 let čteme spolu”,což je výročí Střediska polské literatury a také je tady ke zhlédnutí výstava výtvarných prací žáků a studentů, kteří tvořili v rámci karvinského plenéru, který se uskutečnil také v letošním roce:”</w:t>
      </w:r>
    </w:p>
    <w:p>
      <w:pPr/>
      <w:r>
        <w:rPr/>
        <w:t xml:space="preserve">Na pódiu po celou dobu konání knižního jarmarku probíhal i doprovodný program, zčásti byl tématicky spojený právě s připomínkou 50. výročí oddělení polské literatury.</w:t>
      </w:r>
    </w:p>
    <w:p>
      <w:pPr/>
      <w:r>
        <w:rPr/>
        <w:t xml:space="preserve">Mezi návštěvníky byly nejen čtenáři z Karviné, ale i z Polska.</w:t>
      </w:r>
    </w:p>
    <w:p>
      <w:pPr/>
      <w:r>
        <w:rPr>
          <w:b w:val="1"/>
          <w:bCs w:val="1"/>
        </w:rPr>
        <w:t xml:space="preserve">Grzegorz Łuński, učitel ZŠ a MŠ Stanisława Hadyny s polským jazykem vyučovacím Bystřice</w:t>
      </w:r>
      <w:r>
        <w:rPr/>
        <w:t xml:space="preserve">: "Jsme ze Základní školy Stanislava Hadyny z Bystřice, přijeli jsme sem se žáky 9. třídy. Chtěli jsme jim ukázat, jak vypadá knižní jarmark, aby viděli, jak taková událost probíhá a přilákali jsme je ke čtení. Jsou tady knihy české i polské, je tady zajímavý program, myslím, že jsou žáci spokojeni.”</w:t>
      </w:r>
    </w:p>
    <w:p>
      <w:pPr/>
      <w:r>
        <w:rPr>
          <w:b w:val="1"/>
          <w:bCs w:val="1"/>
        </w:rPr>
        <w:t xml:space="preserve">anketa: žáci ZŠ a MŠ Bystřice</w:t>
      </w:r>
      <w:r>
        <w:rPr/>
        <w:t xml:space="preserve">: "Rád čtu, nejraději mám knihy cestovatelské, jsou skvělé, odehrává se tam mnoho akcí a momentů ze životů různých lidí." "Čtu občas, někdy víc, někdy méně, ale když se něčeho chytím, tak mě to baví a nejraději mám asi knihy fantasy, které mají báječný svět a skvělé hrdiny."</w:t>
      </w:r>
    </w:p>
    <w:p>
      <w:pPr/>
      <w:r>
        <w:rPr>
          <w:b w:val="1"/>
          <w:bCs w:val="1"/>
        </w:rPr>
        <w:t xml:space="preserve">Andrzej Bizoń(nestr. za SOCDEM)</w:t>
      </w:r>
      <w:r>
        <w:rPr/>
        <w:t xml:space="preserve">,</w:t>
      </w:r>
      <w:r>
        <w:rPr>
          <w:b w:val="1"/>
          <w:bCs w:val="1"/>
        </w:rPr>
        <w:t xml:space="preserve"> náměstek primátora Karviné: "</w:t>
      </w:r>
      <w:r>
        <w:rPr/>
        <w:t xml:space="preserve">Podle dětí, které tady jsou z našich základních škol, ale i okolních měst vidíme, že zájem o čtenářství je velký.Velmi oceňuji, že děti chodí do knihovny a půjčují si knihy ke čtení a bud rád, když budou využívat nadále projektů a programů, které nabízí naše knihovna."</w:t>
      </w:r>
    </w:p>
    <w:p>
      <w:pPr/>
      <w:r>
        <w:rPr/>
        <w:t xml:space="preserve">Noví čtenáři měli možnost se zdarma v jednom ze stánků zaregistrovat a pro nejmenší byly připraveny i aktivity a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14/knizni-jarmark-se-v-karvine-vydaril-opet-potesil-i-pol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