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dětí a mládeže produkuje reprezentanty a olympioniky</w:t>
      </w:r>
    </w:p>
    <w:p>
      <w:pPr/>
      <w:r>
        <w:rPr/>
        <w:t xml:space="preserve">Oštěpařka Nikola Ogrodníková přivezla ukázat bronzovou  medaili z olympiády v Paříži a zavzpomínala na své účinkování na  Olympiádě dětí a mládeže.</w:t>
      </w:r>
    </w:p>
    <w:p>
      <w:pPr/>
      <w:r>
        <w:rPr>
          <w:b w:val="1"/>
          <w:bCs w:val="1"/>
        </w:rPr>
        <w:t xml:space="preserve">Nikola Ogrodníková, bronzová oštěpařka z OH v Paříži:</w:t>
      </w:r>
      <w:r>
        <w:rPr/>
        <w:t xml:space="preserve">  „Mám hezké vzpomínky na tu úplně první, protože tam byla celá moje rodina.  Opravdu to pro mě hodně znamenalo, ale ještě jsem tenkrát ještě netušila, že  pojedu na opravdovou olympiádu a získám tam medaili.“</w:t>
      </w:r>
    </w:p>
    <w:p>
      <w:pPr/>
      <w:r>
        <w:rPr/>
        <w:t xml:space="preserve">ODM už je obrovský projekt, kterým prošlo mnoho pozdějších  reprezentantů a olympioniků, například Ester Ledecká, Josef Dostál či Barbora  Seemanová.</w:t>
      </w:r>
    </w:p>
    <w:p>
      <w:pPr/>
      <w:r>
        <w:rPr>
          <w:b w:val="1"/>
          <w:bCs w:val="1"/>
        </w:rPr>
        <w:t xml:space="preserve">Filip Šuman, místopředseda Českého olympijského výboru:</w:t>
      </w:r>
      <w:r>
        <w:rPr/>
        <w:t xml:space="preserve"> „Je  to projekt, který má motivovat mladé sportovce ke sportu. Jsme rádi, že mladá  generace, z jejíž mobilní bubliny se sport trochu vytrácel, tak právě ODM  je projekt, který jim sport navrací.“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„My  jsme připraveni, prezentovali jsme maskota, protože maskot k takovým akcím  patří. Zdůraznil bych přesah, že to není jen o sportovcích, ale chceme do akce  zapojit hlavně děti a školy.“</w:t>
      </w:r>
    </w:p>
    <w:p>
      <w:pPr/>
      <w:r>
        <w:rPr/>
        <w:t xml:space="preserve">    Na zimní mládežnickou olympiádu přijede do našeho  kraje 1750 sportovců ve věku od 12 do 16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66/olympiada-deti-a-mladeze-produkuje-reprezentanty-a-olympi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2026-06-28T05:48:10+02:00</dcterms:created>
  <dcterms:modified xsi:type="dcterms:W3CDTF">2026-06-28T05:48:10+02:00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