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4.10.2024,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bude muset znovu investovat do cyklostezky u Lučiny, povodně na ní napáchaly škody</w:t>
      </w:r>
    </w:p>
    <w:p>
      <w:pPr/>
      <w:r>
        <w:rPr/>
        <w:t xml:space="preserve">Takto dopadla v roce 2017 po vydatných deštích rozestavěná část cyklostezky v Havířově, kterou zaplavila řeka Lučina. Při letošních povodních sice řeka zůstala v korytě, velkou škodu ale napáchal místní potok, který vymlel jinou část této cyklostezky.</w:t>
      </w:r>
    </w:p>
    <w:p>
      <w:pPr/>
      <w:r>
        <w:rPr>
          <w:b w:val="1"/>
          <w:bCs w:val="1"/>
        </w:rPr>
        <w:t xml:space="preserve">Denisa Siwková, místní obyvatelka: </w:t>
      </w:r>
      <w:r>
        <w:rPr/>
        <w:t xml:space="preserve">“Cyklostezka je zničená asi na třech, čtyřech místech po celé délce, protože tady ten potůček se vylil a všechno to hrnul před sebou. Byly jsme se podívat asi dvakrát s dcerou v sobotu dopoledne, kdy se ještě dopoledne dalo projít a odpoledne už byl chodník zatopený a ten Mezidolní potok už se začal vylévat. Cyklostezka je využívaná hodně, takže doufám, že se to spraví. Byla by to škoda. Ono už za ta léta už ten stav není úplně výborný, jak byl, takže možná ta voda tomu i pomohla, že se to spraví.” </w:t>
      </w:r>
    </w:p>
    <w:p>
      <w:pPr/>
      <w:r>
        <w:rPr/>
        <w:t xml:space="preserve">Problém je, že na cyklostezku musel být použit kvůli životnímu prostředí nestmelený povrch.</w:t>
      </w:r>
    </w:p>
    <w:p>
      <w:pPr/>
      <w:r>
        <w:rPr>
          <w:b w:val="1"/>
          <w:bCs w:val="1"/>
        </w:rPr>
        <w:t xml:space="preserve">Bohuslav Niemiec (KDU-ČSL), náměstek primátora: </w:t>
      </w:r>
      <w:r>
        <w:rPr/>
        <w:t xml:space="preserve">"Ano, ty diskuze se nyní teď rozjedou. Já si chci opět promluvit se všemi zúčastněnými a definovat jako důvod asfaltu popřípadě, nebo té mlátové úpravy, která tam byla teď a pokusíme se udělat, co možná nejlepší rozhodnutí, protože bruslit třeba na kolečkových bruslích tady od malé Jamajky až po konec Lučin by byla podle mne fajn věc, ale musíme brát také na zřetel ochranu životního prostředí a musíme si ty věci znova teď vykomunikovat. Protože po té povodni a po tom vylití a rozlití potoku se opravdu věci trochu změnily a my musíme tu rekonstrukci hlavně udělat tak, aby se to příště už neopakovalo, abychom třeba co deset let nemuseli tuto cyklostezku znova a znova opravovat.”</w:t>
      </w:r>
    </w:p>
    <w:p>
      <w:pPr/>
      <w:r>
        <w:rPr/>
        <w:t xml:space="preserve">Oprava cyklostezky zřejmě začne až na jaře příštího roku. A rozhodně to nebude levná záležitost.</w:t>
      </w:r>
    </w:p>
    <w:p>
      <w:pPr/>
      <w:r>
        <w:rPr>
          <w:b w:val="1"/>
          <w:bCs w:val="1"/>
        </w:rPr>
        <w:t xml:space="preserve">Bohuslav Niemiec (KDU-ČSL), náměstek primátora: </w:t>
      </w:r>
      <w:r>
        <w:rPr/>
        <w:t xml:space="preserve">"Teď řešíme škodní událost, řešíme likvidátora pojišťovny a uvidíme, jakým způsobem tato situace dopadne, ale rádi bychom získali finanční obnos na rekonstrukci a obnovu z pojistné smlouvy, kterou máme uzavřenou."</w:t>
      </w:r>
    </w:p>
    <w:p>
      <w:pPr/>
      <w:r>
        <w:rPr/>
        <w:t xml:space="preserve">V celém úseku cyklostezky nyní platí zákaz vstupu, který by lidé měli respektovat, jelikož půda je v lokalitě stále hodně podmáčená.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297/radnice-bude-muset-znovu-investovat-do-cyklostezky-u-luciny-povodne-na-ni-napachaly-sk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2026-10-02T06:44:19+02:00</dcterms:created>
  <dcterms:modified xsi:type="dcterms:W3CDTF">2026-10-02T06:44:19+02:00</dcterms:modified>
</cp:coreProperties>
</file>

<file path=docProps/custom.xml><?xml version="1.0" encoding="utf-8"?>
<Properties xmlns="http://schemas.openxmlformats.org/officeDocument/2006/custom-properties" xmlns:vt="http://schemas.openxmlformats.org/officeDocument/2006/docPropsVTypes"/>
</file>