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Opavy po povodních stále nejezdí vlaky. Trať z Ostravy do Opavy by měla být obnovena v půlce října</w:t>
      </w:r>
    </w:p>
    <w:p>
      <w:pPr/>
      <w:r>
        <w:rPr/>
        <w:t xml:space="preserve">Správě železnic v současnosti zbývá zprovoznit necelé tři desítky traťových úseků. Některé železniční tratě voda prakticky zničila a obnovení provozu potrvá i několik měsíců. </w:t>
      </w:r>
    </w:p>
    <w:p>
      <w:pPr/>
      <w:r>
        <w:rPr>
          <w:b w:val="1"/>
          <w:bCs w:val="1"/>
        </w:rPr>
        <w:t xml:space="preserve">Tomáš Navrátil (ANO), primátor Opavy: </w:t>
      </w:r>
      <w:r>
        <w:rPr/>
        <w:t xml:space="preserve">"Stále máme nefunkční železniční tratě. Jsou silně poškozeny, ty škody jsou opravdu velké, je tam náhradní autobusová doprava, která zatím funguje, ale jsou tam poničené hodně ty území celé, celá ta trať je podemletá, takže jsou úseky, kdy trať je ve vzduchu, vůbec nemá vlastně žádný podklad.” </w:t>
      </w:r>
    </w:p>
    <w:p>
      <w:pPr/>
      <w:r>
        <w:rPr>
          <w:b w:val="1"/>
          <w:bCs w:val="1"/>
        </w:rPr>
        <w:t xml:space="preserve">Nela Eberl Friebová, tisková mluvčí, Správa železnic: </w:t>
      </w:r>
      <w:r>
        <w:rPr/>
        <w:t xml:space="preserve">"Počítáme s tím, že se opraví všechny železniční tratě v Olomouckém a Moravskoslezském kraji, které byly před povodněmi provozuschopné. Největší prioritou teď pro nás je obnova železničního spojení z Ostravy do Opavy, zde pracujeme s termínem obnovení v polovině října. Dále na Krnov by se pak podle nynějších předpokladů mělo začít jezdit v druhé polovině prosince.”</w:t>
      </w:r>
    </w:p>
    <w:p>
      <w:pPr/>
      <w:r>
        <w:rPr/>
        <w:t xml:space="preserve">V současné době jezdí vlaky z Opavy - východ do Hradce nad Moravicí a z Kravař do Hlučína a do Chuchelné. </w:t>
      </w:r>
    </w:p>
    <w:p>
      <w:pPr/>
      <w:r>
        <w:rPr>
          <w:b w:val="1"/>
          <w:bCs w:val="1"/>
        </w:rPr>
        <w:t xml:space="preserve">Nela Eberl Friebová, tisková mluvčí, Správa železnic: </w:t>
      </w:r>
      <w:r>
        <w:rPr/>
        <w:t xml:space="preserve">“Co se týká plánovaných elektrizací tratí, ano, povodně zasáhly i tratě, kde plánujeme elektrizace, nicmémě tyto projekty jsou v přípravě a nyní je to tedy nějakým způsobem neohrožuje. ou a Krnovem, který zajistí další rozvoj západní části MS kraje."</w:t>
      </w:r>
    </w:p>
    <w:p>
      <w:pPr/>
      <w:r>
        <w:rPr/>
        <w:t xml:space="preserve">Co se týče elektrizace, tak prioritní je elektrizace traťového úseku mezi Opavou a Krnovem, který zajistí další rozvoj západní části MS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299/do-opavy-po-povodnich-stale-nejezdi-vlaky-trat-z-ostravy-do-opavy-by-mela-byt-obnovena-v-pulce-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2026-04-18T11:43:59+02:00</dcterms:created>
  <dcterms:modified xsi:type="dcterms:W3CDTF">2026-04-18T11:43:59+02:00</dcterms:modified>
</cp:coreProperties>
</file>

<file path=docProps/custom.xml><?xml version="1.0" encoding="utf-8"?>
<Properties xmlns="http://schemas.openxmlformats.org/officeDocument/2006/custom-properties" xmlns:vt="http://schemas.openxmlformats.org/officeDocument/2006/docPropsVTypes"/>
</file>