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05:35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oslavili i senioři v Novém Jičíně.  Ukazují, že mohou být společnosti prospěšní</w:t>
      </w:r>
    </w:p>
    <w:p>
      <w:pPr/>
      <w:r>
        <w:rPr/>
        <w:t xml:space="preserve">Mezinárodní den seniorů připadá na 1. říjen, v Novém Jičíně se jeho oslava konala v sobotu pátého. Na nádvoří Žerotínského zámku ji za podpory města pořádal spolek Být spolu aktivní. Trvalý déšť sice program akce ovlivnil, ale nezrušil ji.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“Člověk musí být optimista a doba přeje připraveným a my jsme připraveni. A lidé přišli, byť je déšť, podpořit naši aktivit a za to jsem hrozně vděčná. Je vidět, že je mezi námi hodně dobrých seniorů a to je dobře.”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“Nám to nevadí, my jsme na takové počasí v Moravskoslezském kraji zvyklé.”</w:t>
      </w:r>
    </w:p>
    <w:p>
      <w:pPr/>
      <w:r>
        <w:rPr/>
        <w:t xml:space="preserve">“Prostě nás přilákalo, že tady bude dobrá partie, že si zatančíme, zazpíváme, pobavíme se. Jen ať je humor, sranda, počasí nás  nemůže odradit."</w:t>
      </w:r>
    </w:p>
    <w:p>
      <w:pPr/>
      <w:r>
        <w:rPr/>
        <w:t xml:space="preserve">Spolek Být spolu aktivní vznikl zhruba před rokem a už o sobě dává slyšet řadou uskutečněných akcí. Hraje divadlo pro děti z mateřských škol a pořádá pravidelná hudební setkání v kavárně Praha.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“Já i moje kolegyně jsme si uvědomili, že už nejsme pracovně aktivní, staly jsem se seniorkami, ale přesto vnitřně víme, že ta aktivita a činorodost v nás je. Chceme ukázat, že senioři nejsou jen senioři pasivní, ale i aktivní, kteří se chtějí zapojit do společenského života ukázat, že opravdu jsme ještě i prospěšní společnosti.”  </w:t>
      </w:r>
    </w:p>
    <w:p>
      <w:pPr/>
      <w:r>
        <w:rPr/>
        <w:t xml:space="preserve">Nejbližší akcí pořádanou tímto spolkem je v úterý 8. října další taneční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329/mezinarodni-den-oslavili-i-seniori-v-novem-jicine--ukazuji-ze-mohou-byt-spolecnosti-prosp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2026-10-27T11:58:09+01:00</dcterms:created>
  <dcterms:modified xsi:type="dcterms:W3CDTF">2026-10-27T11:58:09+01:00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