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MNO funguje od října Kardiologický stacionář</w:t>
      </w:r>
    </w:p>
    <w:p>
      <w:pPr/>
      <w:r>
        <w:rPr/>
        <w:t xml:space="preserve">Kardiologický stacionář ve zmodernizovaném pavilonu E2 je v Městské nemocnici Ostrava novinkou. Funguje od 1. října a nabízí kapacitu 14ti míst, která tvoří 8 lůžek a 6 křesel.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,,My jsme v minulosti měli pacienty promíchané na jednom oddělení, kde se v podstatě setkávali jak akutní, tak plánovaní pacienti. A zjistili jsme, že to nedělá dobrotu. Jednak kvůli těm pacientům a jednak kvůli personálu. Proto jsme se rozhodli rozdělit ty plánované a akutní pacienty. A díky tomu je pacientům věnována náležitá péče. Pacienti sem chodí buďto na jednodenní hospitalizaci, nebo maximálně tady tráví jednu noc. Jsou to pacienti ke koronarografii, k implantaci kardiostimulátoru, nejrůznější arytmologické zákroky nebo diagnostická vyšetření. Denně máme v průměru asi 10 plánovaných pacientů. Samozřejmě je to individuální, někdy jich je 8, někdy 14.”</w:t>
      </w:r>
    </w:p>
    <w:p>
      <w:pPr/>
      <w:r>
        <w:rPr/>
        <w:t xml:space="preserve">Pacienti mají díky plánované návštěvě stacionáře veškerý komfort. Ve čtyřech dvoulůžkových pokojích s vlastním sociálním zařízením, a také u šesti křesel, jsou k dispozici monitory životních funkcí. A každý pokoj má i televizi. 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deněk Hájek, pacient Kardiologického stacionáře, MNO: </w:t>
      </w:r>
      <w:r>
        <w:rPr>
          <w:i w:val="1"/>
          <w:iCs w:val="1"/>
        </w:rPr>
        <w:t xml:space="preserve">,,Já jsem tady po padesáti letech poprvé, ale super to je. Ne jako kdysi, kdy nás bylo deset na pokoji. Nový kardiostimulátor mi budou dávat.”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>
          <w:i w:val="1"/>
          <w:iCs w:val="1"/>
        </w:rPr>
        <w:t xml:space="preserve">,,Je garantováno, že pacient je opravdu po výkonu observován zkušeným personálem. Je poskytována vlastně specializovaná péče, co se týče monitorování vitálních funkcí, včasného odhalení komplikací po výkonu. Jednodenní hospitalizace je komfortnější i pro pacienty. Nemusejí tady trávit delší dobu.” </w:t>
      </w:r>
    </w:p>
    <w:p>
      <w:pPr/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>
          <w:i w:val="1"/>
          <w:iCs w:val="1"/>
        </w:rPr>
        <w:t xml:space="preserve">,,Personál je tady velmi spokojen. Sestřičky vlastně jsou už znalé, vědí, jak pečovat o tyto pacienty s těmito diagnózami po těchto výkonech. A určitě bychom byly rády přivítaly i ostatní sestřičky, které by chtěly s námi spolupracovat a doplnily náš tým.”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,,Ještě donedávna se </w:t>
      </w:r>
      <w:r>
        <w:rPr>
          <w:i w:val="1"/>
          <w:iCs w:val="1"/>
        </w:rPr>
        <w:t xml:space="preserve">téměř všechny arytmie dělaly radiofrekvenční ablací. Dneska pracujeme s technologií pulsního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států.”</w:t>
      </w:r>
    </w:p>
    <w:p>
      <w:pPr/>
      <w:r>
        <w:rPr/>
        <w:t xml:space="preserve">Kardiologických pacientů stále přibývá. Je to dáno nejen stárnutím populace, ale také civilizačními chorobami. </w:t>
      </w:r>
    </w:p>
    <w:p>
      <w:pPr/>
      <w:r>
        <w:rPr>
          <w:b w:val="1"/>
          <w:bCs w:val="1"/>
        </w:rPr>
        <w:t xml:space="preserve">Marcel Heczko, primář, oddělení Kardiologie, MNO:</w:t>
      </w:r>
      <w:r>
        <w:rPr>
          <w:i w:val="1"/>
          <w:iCs w:val="1"/>
        </w:rPr>
        <w:t xml:space="preserve"> ,,Hypertenze, diabetes, obezita, kouření. Takže to jsou všechno faktory, které vedou k tomu, že těch pacientů se srdečním onemocněním je více a více. A co se týče pacientů, tak koronarografií provedeme 1800 až 2000 za rok a ošetříme asi 500 až 600 pacientů s arytmiemi.”</w:t>
      </w:r>
    </w:p>
    <w:p>
      <w:pPr/>
      <w:r>
        <w:rPr>
          <w:b w:val="1"/>
          <w:bCs w:val="1"/>
        </w:rPr>
        <w:t xml:space="preserve">Petra Kupková, lékařka, oddělení Kardiologie, MNO:</w:t>
      </w:r>
      <w:r>
        <w:rPr>
          <w:i w:val="1"/>
          <w:iCs w:val="1"/>
        </w:rPr>
        <w:t xml:space="preserve"> ,,Už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nabídnout.” </w:t>
      </w:r>
    </w:p>
    <w:p>
      <w:pPr/>
      <w:r>
        <w:rPr/>
        <w:t xml:space="preserve">Oddělení Kardiologie Městské nemocnice Ostrava je součástí celostátní sítě kardiocenter poskytujících komplexní péči. Jeho tým tvoří 33 lékařů a asi 120 nelékařských zdravotnických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69/v-mno-funguje-od-rijna-kardiologick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2026-07-25T20:25:09+02:00</dcterms:created>
  <dcterms:modified xsi:type="dcterms:W3CDTF">2026-07-25T20:25:09+02:00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