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uskutečnil další ročník Talent City. Odborníci radí učitelům jak na talentované děti</w:t>
      </w:r>
    </w:p>
    <w:p>
      <w:pPr/>
      <w:r>
        <w:rPr/>
        <w:t xml:space="preserve">Konference Talent City se v Ostravě uskutečnila už potřetí. Program konference je tematicky rozdělen do dvou dnů. První byl věnován mnoha desítkám workshopů pro mateřské a základní školy, uspořádaných napříč Ostravou. Další byl pak určen pedagogům.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"Talent City je dvoudenní konference. První den jsme začali sérií workshopů. Zorganizovali jsme spolu s našimi partnery, bylo to 22 institucí, 100 worskshopů pro děti z mateřských a základních škol."</w:t>
      </w:r>
    </w:p>
    <w:p>
      <w:pPr/>
      <w:r>
        <w:rPr/>
        <w:t xml:space="preserve">Program pro děti připravila například Knihovna města Ostravy nebo Dolní Vítkovice. Další den už následovaly prezentace, diskuze a přednášky. V Centru Pant bylo téma vzdělávání.</w:t>
      </w:r>
    </w:p>
    <w:p>
      <w:pPr/>
      <w:r>
        <w:rPr>
          <w:b w:val="1"/>
          <w:bCs w:val="1"/>
        </w:rPr>
        <w:t xml:space="preserve">David Másilka, pedagog, Univerzita Palackého Olomouc: </w:t>
      </w:r>
      <w:r>
        <w:rPr/>
        <w:t xml:space="preserve">"Myslím si, že zážitková pedagogika je přístup, který by mohl pomoci i při rozvoji nadaných dětí, protože se hodně zaměřuje na práci s motivací a individuálním přístupem." </w:t>
      </w:r>
    </w:p>
    <w:p>
      <w:pPr/>
      <w:r>
        <w:rPr/>
        <w:t xml:space="preserve">Ve studiu G se pak přednášející zaměřili na kreativitu a jak dětem oživit výuku.</w:t>
      </w:r>
    </w:p>
    <w:p>
      <w:pPr/>
      <w:r>
        <w:rPr>
          <w:b w:val="1"/>
          <w:bCs w:val="1"/>
        </w:rPr>
        <w:t xml:space="preserve">Josef Kundrát, psycholog, Ostravská univerzita: </w:t>
      </w:r>
      <w:r>
        <w:rPr/>
        <w:t xml:space="preserve">"Nabízíme různé hry formou metodik. Jedná se o to, že děti se vcítí do nějaké role, kterou běžně ve škole nezažijí, třeba do nějakých dobrodruhů." </w:t>
      </w:r>
    </w:p>
    <w:p>
      <w:pPr/>
      <w:r>
        <w:rPr/>
        <w:t xml:space="preserve">Konference Talent City 2024 se koná pod záštitou první dámy České republiky Evy Pavlové a organizátorem je město Ostrava. Důležité také je, že kromě odborníků a pedagogů se ji mohou zúčastnit i rodiče nadaných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393/v-ostrave-se-uskutecnil-dalsi-rocnik-talent-city-odbornici-radi-ucitelum-jak-na-talent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2026-07-25T23:10:08+02:00</dcterms:created>
  <dcterms:modified xsi:type="dcterms:W3CDTF">2026-07-25T23:10:08+02:00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