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mostky, chodníky a staví další parkoviště</w:t>
      </w:r>
    </w:p>
    <w:p>
      <w:pPr/>
      <w:r>
        <w:rPr>
          <w:b w:val="1"/>
          <w:bCs w:val="1"/>
        </w:rPr>
        <w:t xml:space="preserve">NOVÉ CHODNÍKY A ZÁBRADLÍ NA KOVONSKÉM MOSTĚ</w:t>
      </w:r>
    </w:p>
    <w:p>
      <w:pPr/>
      <w:r>
        <w:rPr/>
        <w:t xml:space="preserve">Mezi nejzásadnější rekonstrukce, které ovlivňující chod města, patří několikaměsíční výstavba nového kovonského mostu.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“Tam se zdárně finišuje, ty termíny snad budou splněny. My, jako město Karviná tam přidáváme ruku k dílu, protože chodníky a okolí je v naší gesci, takže na tom se pracuje intenzivně a věřím tomu, že to stihneme s tou stavbou mostu a uvolní se doprava v Karviné.” </w:t>
      </w:r>
    </w:p>
    <w:p>
      <w:pPr/>
      <w:r>
        <w:rPr/>
        <w:t xml:space="preserve"> Most by měl být pro řidiče průjezdný v půlce listopadu. I další investiční akce se týká řidičů a to těch, kteří parkují v ulici Na Kopci. Přibude tady nové parkoviště.  </w:t>
      </w:r>
      <w:r>
        <w:rPr>
          <w:b w:val="1"/>
          <w:bCs w:val="1"/>
        </w:rPr>
        <w:t xml:space="preserve">NOVÉ PARKOVIŠTĚ NA ULICI NA KOPCI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“To je standardní rozšiřování parkovacích ploch, kterých je pořád nedostatek. Jsme rádi, že jsme našli zase nějaké místo, kde se to dá zrealizovat, kde si to občané přáli.”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“Vznikne tady 41 parkovacích stání, z toho budou 3 pro imobilní občany. Bude to kolmo k tomu chodníku, my jsme museli upravit i část zeleně, budeme dávat nové obrubníky. Po dobu těch prací tam bude i zúžená komunikace, prosíme občany a řidiče aby dbali bezpečnosti:”</w:t>
      </w:r>
    </w:p>
    <w:p>
      <w:pPr/>
      <w:r>
        <w:rPr>
          <w:b w:val="1"/>
          <w:bCs w:val="1"/>
        </w:rPr>
        <w:t xml:space="preserve">REKONSTRUKCE CHODNÍKU NA ULICI RUDÉ ARMÁDY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"Další akce, která se rozběhla, je rekonstrukce chodníku a cyklotrasy na Rudé Armádě. Ten chodník a cyklotrasa už byla v žalostném stavu. Uvolnily se finanční prostředky z rozpočtu města a ta investiční akce se zahájila. Ta cyklotrasa a chodník se dělá mimo jiné proto, že je tam sportoviště, které je hojně využívané lidmi, chodí tam bruslaři, bude to taková spojka, že budou moci z toho sportoviště se dostat na inline a cyklodráhu, kde budou moci pokračovat do města."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“Je to 650 metrů dlouhý chodník, vznikne tam probarvená červeně cyklostezka a chodník. V současné době tam řešíme nějaké technické záležitosti, protože jsem objevili věci, které jsme netušili,nicméně věřím, že pokud to klimatické podmínky dovolí, že to bude hotovo letos konecem listopadu."</w:t>
      </w:r>
    </w:p>
    <w:p>
      <w:pPr/>
      <w:r>
        <w:rPr>
          <w:b w:val="1"/>
          <w:bCs w:val="1"/>
        </w:rPr>
        <w:t xml:space="preserve">OPRAVA MOSTKŮ V PARKU BOŽENY NĚMCOVÉ</w:t>
      </w:r>
    </w:p>
    <w:p>
      <w:pPr/>
      <w:r>
        <w:rPr/>
        <w:t xml:space="preserve">S menší komplikací musí obyvatelé města počítat i při procházce v parku. </w:t>
      </w:r>
    </w:p>
    <w:p>
      <w:pPr/>
      <w:r>
        <w:rPr>
          <w:b w:val="1"/>
          <w:bCs w:val="1"/>
        </w:rPr>
        <w:t xml:space="preserve">Helena Bogoczová, vedoucí Odboru majetkového MMK</w:t>
      </w:r>
      <w:r>
        <w:rPr/>
        <w:t xml:space="preserve">: “V parku B. Němcové opravujeme dvě lávky poblíž sauny. Přistoupili jsme k opravě kvůli tomu, že ty lávky byly degradované. Ten povrch je dřevěný, spodek je kovová konstrukce, my budeme opravovat a natírat  a vyspravovat i ty spodní stavby, ty kovové konstrukce a budeme na ně pokládat dřevěné hranoly tak, aby ty lávky byly bezpečné a v pořádku. Samozřejmě, že to vyvolává komunikační obtíž, ale věříme, že to bude k dobrému." </w:t>
      </w:r>
    </w:p>
    <w:p>
      <w:pPr/>
      <w:r>
        <w:rPr/>
        <w:t xml:space="preserve">Práce by měly být ukončeny začátkem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04/v-karvine-opravuji-mostky-chodniky-a-stavi-dalsi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2026-10-22T04:21:12+02:00</dcterms:created>
  <dcterms:modified xsi:type="dcterms:W3CDTF">2026-10-22T04:21:12+02:00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