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v Karviné a Dětmarovicích se zapojily do projektu Trenéři do škol</w:t>
      </w:r>
    </w:p>
    <w:p>
      <w:pPr/>
      <w:r>
        <w:rPr/>
        <w:t xml:space="preserve">Jednou ze škol, ve které se projekt Trenéři do škol nastartoval, je Základní škola Slovenská. Právě tady děti zažívají v rámci tělocviku něco nového. A týká se to hlavně základní prvků gymnastiky.</w:t>
      </w:r>
    </w:p>
    <w:p>
      <w:pPr/>
      <w:r>
        <w:rPr>
          <w:b w:val="1"/>
          <w:bCs w:val="1"/>
        </w:rPr>
        <w:t xml:space="preserve">Michael Klos, ředitel školy:</w:t>
      </w:r>
      <w:r>
        <w:rPr/>
        <w:t xml:space="preserve"> "Paní trenérka, která vede tuto hodinu, bude v průběhu projektu navštěvovat vícero karvinských škol a  kromě toho, že dětem ukáže ty základy, tak výstupem bude také to, že každý učitel dostane jednoduchý organizační návod, jak tyto základní gymnastické vyučovací jednotky vést.” </w:t>
      </w:r>
    </w:p>
    <w:p>
      <w:pPr/>
      <w:r>
        <w:rPr/>
        <w:t xml:space="preserve">Portfolio cviků, které z klasické tělesné výchovy vymizely, se tak rozšíří.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anketa: děti ze ZŠ Slovenská</w:t>
      </w:r>
      <w:r>
        <w:rPr/>
        <w:t xml:space="preserve">: "Kotouly umím a hodně mě to baví docela." "Baví mě tělocvik a jak skáčeme přes švihadlo nebo do písku." "Mě baví jak děláme kotrmelce a já bych se chtěl a naučit i hvězdu."</w:t>
      </w:r>
    </w:p>
    <w:p>
      <w:pPr/>
      <w:r>
        <w:rPr/>
        <w:t xml:space="preserve"> Projekt poběží jeden školní rok, školy se do něho hlásí dobrovolně. Kromě karvinských škol se přidala i škola z Dětmarovic.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407/zakladni-skoly-v-karvine-a-detmarovicich-se-zapojily-do-projektu-treneri-do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2026-10-22T06:29:07+02:00</dcterms:created>
  <dcterms:modified xsi:type="dcterms:W3CDTF">2026-10-22T06:29:07+02:00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