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vysázeli novou alej do sochařského parku na Babí hoře v Hradišti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“Před malou chvílí jsme společně zasadili oficiálně první strom z lipové aleje, která bude začínat u školy v Hradišti a bude končit u sochařského parku. Záměrně jsme zvolili lípu, jelikož je to je národní strom a také má to symboliku se samotným sochařským parkem. A teď by se samozřejmě slušelo poděkovat Moravskoslezskému kraji, protože je to akce, která je plně podporována krajem, já za to mockrát děkuji a děkuji také náměstkyně hejtmana paní Šárce Šimoňákové, že mi pomohla zasadit první alejový strom. Věřím, že se povedl a věřím, že poroste a věřím, že ten strom bude symbolizovat spolupráci mezi Těrlickem a krajem do budoucna.”</w:t>
      </w:r>
    </w:p>
    <w:p>
      <w:pPr/>
      <w:r>
        <w:rPr/>
        <w:t xml:space="preserve">{{souvisejici-clanek-"11000045524"}}</w:t>
      </w:r>
    </w:p>
    <w:p>
      <w:pPr/>
      <w:r>
        <w:rPr>
          <w:b w:val="1"/>
          <w:bCs w:val="1"/>
        </w:rPr>
        <w:t xml:space="preserve">Šárka Šimoňáková (ANO) náměstkyně hejtmana MSK: </w:t>
      </w:r>
      <w:r>
        <w:rPr/>
        <w:t xml:space="preserve">“Moravskoslezský kraj se opět zapojil do akce sousedské sázení stromů. Jsme v Těrlicku, vysázeli jsme 40 stromů, a to lípy, což je náš národní strom. Vytvoříme tady novou alej. Další sázení máme naplánováno v Dolní Lhotě a Vendryni.”</w:t>
      </w:r>
    </w:p>
    <w:p>
      <w:pPr/>
      <w:r>
        <w:rPr/>
        <w:t xml:space="preserve">{{souvisejici-clanek-"11000044969"}}</w:t>
      </w:r>
    </w:p>
    <w:p>
      <w:pPr/>
      <w:r>
        <w:rPr>
          <w:b w:val="1"/>
          <w:bCs w:val="1"/>
        </w:rPr>
        <w:t xml:space="preserve">Veronika Němečková, účastnice akce: </w:t>
      </w:r>
      <w:r>
        <w:rPr/>
        <w:t xml:space="preserve">“My jsme sice z Havířova, ale tady do Hradiště, do toho krásného parku tady nahoře nad námi, často a rádi jezdíme, takže tady je to vlastně naše srdcovka. A proto jsme tady přijeli zasadit strom pro další generace.”</w:t>
      </w:r>
    </w:p>
    <w:p>
      <w:pPr/>
      <w:r>
        <w:rPr/>
        <w:t xml:space="preserve">{{souvisejici-clanek-"11000044389"}}</w:t>
      </w:r>
    </w:p>
    <w:p>
      <w:pPr/>
      <w:r>
        <w:rPr>
          <w:b w:val="1"/>
          <w:bCs w:val="1"/>
        </w:rPr>
        <w:t xml:space="preserve">Josef Monsport, koordinátor Sázíme stromy:</w:t>
      </w:r>
      <w:r>
        <w:rPr/>
        <w:t xml:space="preserve"> “Lípa je dlouhověký strom, který se dožívá nějakých klidně 300 až 500 let. Tím pádem tato alej tady může vydržet po několik dlouhých generací. Lípa je strom, který dobře zvládá i tu nastávající klimatickou změnu. Dokáže se poprat i s nějakým tím přísuškem a podobně, takže i na to byl kladen ten důraz.”</w:t>
      </w:r>
    </w:p>
    <w:p>
      <w:pPr/>
      <w:r>
        <w:rPr/>
        <w:t xml:space="preserve">{{souvisejici-clanek-"11000020919"}}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5549/lide-vysazeli-novou-alej-do-socharskeho-parku-na-babi-hore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2026-08-14T17:19:00+02:00</dcterms:created>
  <dcterms:modified xsi:type="dcterms:W3CDTF">2026-08-14T17:19:00+02:00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