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 dorost v roli domácích i hostů</w:t>
      </w:r>
    </w:p>
    <w:p>
      <w:pPr/>
      <w:r>
        <w:rPr/>
        <w:t xml:space="preserve">V 10. kole okresního přeboru dorostu zažila Stonava na svém  domácím hřišti netradiční situaci. Místní fotbalový klub vyslal na trávník hned  dva týmy – dorost A a dorost B, čímž se Stonava ocitla jak v roli domácích, tak  hostů zároveň. Tento neobvyklý scénář je výsledkem rostoucího zájmu teenagerů o  fotbal.</w:t>
      </w:r>
    </w:p>
    <w:p>
      <w:pPr/>
      <w:r>
        <w:rPr>
          <w:b w:val="1"/>
          <w:bCs w:val="1"/>
        </w:rPr>
        <w:t xml:space="preserve">Marek Štefanec, trenér dorostu B: </w:t>
      </w:r>
      <w:r>
        <w:rPr/>
        <w:t xml:space="preserve">„Došlo k tomu, že tady ti hráči  chodili, že chtějí hrát a přivedli i své kamarády. Hromadilo se to, měli jsme  hodně hráčů. Aby ti kluci neskončili, protože máme nějakých 35 dorostenců, tak  jsme se rozhodli vytvořit Béčko. Kdyby byl jen jeden tým, kluci by skončili, do  zápasů by nenastoupili.“</w:t>
      </w:r>
    </w:p>
    <w:p>
      <w:pPr/>
      <w:r>
        <w:rPr/>
        <w:t xml:space="preserve">Zatímco dorost A tvoří hráči, kteří se fotbalu věnují od  dětství a patří mezi lídry okresního přeboru, dorost B je sestaven z nováčků,  kteří s fotbalem teprve začínají, ale o to více je baví se učit a zlepšovat.</w:t>
      </w:r>
    </w:p>
    <w:p>
      <w:pPr/>
      <w:r>
        <w:rPr>
          <w:b w:val="1"/>
          <w:bCs w:val="1"/>
        </w:rPr>
        <w:t xml:space="preserve">Marek Štefanec, trenér dorostu B: </w:t>
      </w:r>
      <w:r>
        <w:rPr/>
        <w:t xml:space="preserve">„Vím, že ti kluci hrají fotbal  maximálně rok, oni předtím nedělal vůbec žádný sport. Jde o to, aby si  zamilovali ten fotbal. Na tréninky chodí rádi.“</w:t>
      </w:r>
    </w:p>
    <w:p>
      <w:pPr/>
      <w:r>
        <w:rPr/>
        <w:t xml:space="preserve">Hráči z „áčka“ si kladou za cíl nejen udržet první místo v  tabulce, ale také postoupit do vyšší soutěže, což je ambice, která je motivuje  ke každodenní tvrdé práci. Jejich tým je výsledkem dlouhodobého tréninku a  oddanosti sportu.</w:t>
      </w:r>
    </w:p>
    <w:p>
      <w:pPr/>
      <w:r>
        <w:rPr>
          <w:b w:val="1"/>
          <w:bCs w:val="1"/>
        </w:rPr>
        <w:t xml:space="preserve">Iwo Zwias, trenér dorostu A: </w:t>
      </w:r>
      <w:r>
        <w:rPr/>
        <w:t xml:space="preserve">„Chtěli bychom postoupit do kraje a posílit  mužstvo., protože kraj je úplně jiná soutěž. Je to namáhavější pro ty hráče,  ale hráli jsme už druhým rokem na Hlubině zimní turnaj a tam jsme hráli i proti  krajskému přeboru, takže si myslím, že jsme získali nějaké zkušenosti. Je to  vidět, máme lepší kondici, jsme i herně lepší.“</w:t>
      </w:r>
    </w:p>
    <w:p>
      <w:pPr/>
      <w:r>
        <w:rPr/>
        <w:t xml:space="preserve">Velkou zásluhu na tom, že fotbal ve Stonavě nejen přežívá,  ale doslova kvete, má nejen vedení místního sportovního klubu, ale také samotná  obec. Stonava totiž dlouhodobě finančně podporuje veškeré sportovní aktivity  v obci.</w:t>
      </w:r>
    </w:p>
    <w:p>
      <w:pPr/>
      <w:r>
        <w:rPr>
          <w:b w:val="1"/>
          <w:bCs w:val="1"/>
        </w:rPr>
        <w:t xml:space="preserve">Martin Cyroň, předseda SK Stonava: </w:t>
      </w:r>
      <w:r>
        <w:rPr/>
        <w:t xml:space="preserve">„Jsem rád, že se to tak navýšilo, děti  chodí, přibývají. Máme dvě přípravky, dvoje žáků, dva dorosty. Kdysi byly doby,  kdy jsme měli jen žáky a muže a dneska, když se dívám na to hřiště, je to  úžasné.“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590/stonavsky-dorost-v-roli-domacich-i-h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2026-06-25T03:03:37+02:00</dcterms:created>
  <dcterms:modified xsi:type="dcterms:W3CDTF">2026-06-25T03:03:37+02:00</dcterms:modified>
</cp:coreProperties>
</file>

<file path=docProps/custom.xml><?xml version="1.0" encoding="utf-8"?>
<Properties xmlns="http://schemas.openxmlformats.org/officeDocument/2006/custom-properties" xmlns:vt="http://schemas.openxmlformats.org/officeDocument/2006/docPropsVTypes"/>
</file>