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Connect with creativity na SPŠ, OA a JŠ ve Frýdku-Místku byl úspěšně dokončen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„Tato  konference je aktivitou projektu, který podporovala dánská nadace. Šlo o  studentský start up pro 21. Století, který byl úspěšně ukončen. Našim žákům to  přineslo obrovskou přidanou hodnotu a my jsme šťastní, že projekt v žácích  probudil aktivitu.“</w:t>
      </w:r>
    </w:p>
    <w:p>
      <w:pPr/>
      <w:r>
        <w:rPr>
          <w:b w:val="1"/>
          <w:bCs w:val="1"/>
        </w:rPr>
        <w:t xml:space="preserve">Karsten Frohlich Hougaard, garant projektu z Dánska:</w:t>
      </w:r>
      <w:r>
        <w:rPr/>
        <w:t xml:space="preserve"> „Mám  z projektu velmi dobrý dojem. Jsem na této vaší škole podruhé a vidím, jak  dobře škola pracuje. Studenti se zajímají o nové technologie, vylepšují své  dovednosti. Cílem projektu pro studenty je aplikovat své teoretické znalosti  v praxi. Propojení teoretických znalostí a praktických dovedností je dnes  klíčové a tady se to daří.“</w:t>
      </w:r>
    </w:p>
    <w:p>
      <w:pPr/>
      <w:r>
        <w:rPr/>
        <w:t xml:space="preserve">Mezinárodní aktivity SPŠ, OA a JŠ ve Frýdku-Místku oceňují  jak zástupci krajského úřadu, tak města Frýdku-Místku.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„Jako zřizovatel  mateřských a základních škol navazujeme spolupráci se středními školami v našem  městě. Ve výsledku je to prospěšné pro všechny. Žáci základních škol se na tuto  školu mohou přijít podívat a zjistí, že nemusí hledat jinde po republice, že velmi  kvalitní školu mají doslova pod nosem ve Frýdku-Místku.“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593/projekt-connect-with-creativity-na-sps-oa-a-js-ve-frydkumistku-byl-uspesne-do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