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23.10.2024, 12:37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Projekt třídění odpadu u domu se osvědčil. Ostrava ho proto rozšiřuje</w:t>
      </w:r>
    </w:p>
    <w:p>
      <w:pPr/>
      <w:r>
        <w:rPr/>
        <w:t xml:space="preserve">Odpadová společnost OZO Ostrava v předchozích letech testovala v Bartovicích pilotní projekt třídění odpadu tzv. single stream, kdy jsou papír, plasty i kovové obaly ukládány do jednoho kontejneru. Systém se osvědčil a tak je nyní po dohodě s Ministerstvem životního prostředí ČR rozšiřován do dalších částí Ostravy.</w:t>
      </w:r>
    </w:p>
    <w:p>
      <w:pPr/>
      <w:r>
        <w:rPr>
          <w:b w:val="1"/>
          <w:bCs w:val="1"/>
        </w:rPr>
        <w:t xml:space="preserve">Karel Belda, jednatel OZO Ostrava: </w:t>
      </w:r>
      <w:r>
        <w:rPr/>
        <w:t xml:space="preserve">"Cílem tohoto projektu je vytvořit komfortnější podmínky pro občany na třídění odpadu, čili nemusejí docházet na sběrná místa."</w:t>
      </w:r>
    </w:p>
    <w:p>
      <w:pPr/>
      <w:r>
        <w:rPr/>
        <w:t xml:space="preserve">Účelem je ověřit účinnost a efektivnost tohoto systému sběru využitelných složek  komunálního odpadu, aniž by se snížila kvalita jednotlivých surovin pro další zpracování. Podmínkou ale je třídící linka, která umí podobný odpad roztřídit. Tu totiž Ostrava nedávno zprovoznila.</w:t>
      </w:r>
    </w:p>
    <w:p>
      <w:pPr/>
      <w:r>
        <w:rPr>
          <w:b w:val="1"/>
          <w:bCs w:val="1"/>
        </w:rPr>
        <w:t xml:space="preserve">Aleš Boháč (Starostové pro Ostravu), náměstek primátora Ostravy:</w:t>
      </w:r>
      <w:r>
        <w:rPr/>
        <w:t xml:space="preserve"> "Tím pádem se přibližujeme k lidem a k domácnostem, aby třídili i ti, kteří doteď netřídili. Dnes to budou mít u baráku a půjde jen o to, které víku zvednou."  </w:t>
      </w:r>
    </w:p>
    <w:p>
      <w:pPr/>
      <w:r>
        <w:rPr/>
        <w:t xml:space="preserve">Systém bude od listopadu  rozšířen ve zbývajících částech obvodu Radvanice a  Bartovice a dále v Heřmanicích. </w:t>
      </w:r>
    </w:p>
    <w:p>
      <w:pPr/>
      <w:r>
        <w:rPr>
          <w:b w:val="1"/>
          <w:bCs w:val="1"/>
        </w:rPr>
        <w:t xml:space="preserve">anketa, obyvatelé Radvanic: </w:t>
      </w:r>
      <w:r>
        <w:rPr/>
        <w:t xml:space="preserve">"Jsem rád, teď to bude všechno u baráku."</w:t>
      </w:r>
    </w:p>
    <w:p>
      <w:pPr/>
      <w:r>
        <w:rPr/>
        <w:t xml:space="preserve">"Je to lepší, mám to blízko, doteď sem to musel nosit, bo auto nemám."</w:t>
      </w:r>
    </w:p>
    <w:p>
      <w:pPr/>
      <w:r>
        <w:rPr/>
        <w:t xml:space="preserve">Od 4. listopadu začne pro obyvatele obou lokalit platit nový harmonogram svozu. Nádoby budou vyprazdňovány po 14 dnech.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45611/projekt-trideni-odpadu-u-domu-se-osvedcil-ostrava-ho-proto-rozsiru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2026-07-25T19:17:27+02:00</dcterms:created>
  <dcterms:modified xsi:type="dcterms:W3CDTF">2026-07-25T19:17:27+02:00</dcterms:modified>
</cp:coreProperties>
</file>

<file path=docProps/custom.xml><?xml version="1.0" encoding="utf-8"?>
<Properties xmlns="http://schemas.openxmlformats.org/officeDocument/2006/custom-properties" xmlns:vt="http://schemas.openxmlformats.org/officeDocument/2006/docPropsVTypes"/>
</file>