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2.11.2024,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deváťaci zažili nevšední představení nazvané Divadelní učebnice aneb české divadlo 20. století</w:t>
      </w:r>
    </w:p>
    <w:p>
      <w:pPr/>
      <w:r>
        <w:rPr/>
        <w:t xml:space="preserve"> Obsahovalo  úryvky z tvorby nejslavnějších českých autorů jako doplněk výuky, v souladu s učebními osnovami.</w:t>
      </w:r>
    </w:p>
    <w:p>
      <w:pPr/>
      <w:r>
        <w:rPr>
          <w:b w:val="1"/>
          <w:bCs w:val="1"/>
        </w:rPr>
        <w:t xml:space="preserve">Víťa Troníček, spoluzakladatel divadelního souboru Divadélko pro školy</w:t>
      </w:r>
      <w:r>
        <w:rPr/>
        <w:t xml:space="preserve">: "Začínáme Voskovcem a Werichem, popisem co to bylo za divadlo, vysvětlujeme příběh kolem nich a pak předvedeme typickou ukázku z tvorby, kousíček dialogu dvou padouchů. Je to ještě formou,že toho padoucha hledáme v hledišti, což se v případě nějakých studentů a žáků velmi dobře hledá a dělá se interakce s nimi. V tom představení se dále pokračuje v časové ose, tzn. další na řadě je Karel Čapek, hraje úryvek dialogu s knihy Válka s mloky. Potom se tam hraje poválečné divadlo Semafor, Suchý - Šlitr, ukázka kabaretní tvorby."</w:t>
      </w:r>
    </w:p>
    <w:p>
      <w:pPr/>
      <w:r>
        <w:rPr/>
        <w:t xml:space="preserve">Představení pak pokračovalo i úryvky z Balady pro Banditu nebo úryvky z Cimrmana.</w:t>
      </w:r>
    </w:p>
    <w:p>
      <w:pPr/>
      <w:r>
        <w:rPr>
          <w:b w:val="1"/>
          <w:bCs w:val="1"/>
        </w:rPr>
        <w:t xml:space="preserve">Víťa Troníček, spoluzakladatel divadelního souboru Divadélko pro školy</w:t>
      </w:r>
      <w:r>
        <w:rPr/>
        <w:t xml:space="preserve">: "Všechno to je děláno tak, aby to bavilo žáky, studenty v této věkové kategorii, protože není úplně jednoduché, aby chodili do divadla, dost často to bývá jejich první setkání s divadlem, takže my si moc nebereme servítky, snažíme se je vtáhnout, krademe jim svačiny, lezeme po nich, vyznáváme jim lásku, děláme takové věci, které by v normálním divadle by si člověk úplně nemohl."</w:t>
      </w:r>
    </w:p>
    <w:p>
      <w:pPr/>
      <w:r>
        <w:rPr/>
        <w:t xml:space="preserve">Někteří deváťáci berou divadlo jako povinnost, jiní divadlo navštěvují i ve volném čase a rádi."</w:t>
      </w:r>
    </w:p>
    <w:p>
      <w:pPr/>
      <w:r>
        <w:rPr>
          <w:b w:val="1"/>
          <w:bCs w:val="1"/>
        </w:rPr>
        <w:t xml:space="preserve">anketa: návštěvníci akce</w:t>
      </w:r>
      <w:r>
        <w:rPr/>
        <w:t xml:space="preserve">: “Chodím často do divadla se školou, ale někdy zajdu i sama.” “Povinně spíš se školou, mě to moc nebaví.”</w:t>
      </w:r>
    </w:p>
    <w:p>
      <w:pPr/>
      <w:r>
        <w:rPr/>
        <w:t xml:space="preserve">Divadélko pro školy z Hradce Králové patří k nejvytíženějším hereckým souborům v České republice. Děti a mládež vzdělává i baví už 20 let.</w:t>
      </w:r>
    </w:p>
    <w:p>
      <w:pPr/>
      <w:r>
        <w:rPr>
          <w:b w:val="1"/>
          <w:bCs w:val="1"/>
        </w:rPr>
        <w:t xml:space="preserve">Michal Moravec, spoluzakladatel divadelního souboru Divadélko pro školy</w:t>
      </w:r>
      <w:r>
        <w:rPr/>
        <w:t xml:space="preserve">: "Máme několik hereckých skupin,které jezdí s podobnými programy po celé republice. Hrajeme od základních škol první stupeň, druhý stupeň, střední školy hrajeme a další, večerní představení už nehrajeme, protože na to není čas ani síla.”</w:t>
      </w:r>
    </w:p>
    <w:p>
      <w:pPr/>
      <w:r>
        <w:rPr/>
        <w:t xml:space="preserve">V říjnu už podobnou akci zažili v knihovně mladší žáci základních škol. V rámci Místního akčního plánu rozvoje vzdělávání realizovaného statutárním městem Karviná připravila regionální knihovna v říjnu scénické čtení, jehož smyslem je motivovat děti ke čtení knížek.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619/karvinsti-devataci-zazili-nevsedni-predstaveni-nazvane-divadelni-ucebnice-aneb-ceske-divadlo-20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2026-05-25T00:09:25+02:00</dcterms:created>
  <dcterms:modified xsi:type="dcterms:W3CDTF">2026-05-25T00:09:25+02:00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