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ortopedické dny přivítaly přední české ortopedy a traumatology</w:t>
      </w:r>
    </w:p>
    <w:p>
      <w:pPr/>
      <w:r>
        <w:rPr/>
        <w:t xml:space="preserve">Národní dům ve Frýdku-Místku se stal místem, kde se sjely  špičky české ortopedické a traumatologické společnosti. Konaly se tady 10.  Beskydské ortopedické dny.</w:t>
      </w:r>
    </w:p>
    <w:p>
      <w:pPr/>
      <w:r>
        <w:rPr>
          <w:b w:val="1"/>
          <w:bCs w:val="1"/>
        </w:rPr>
        <w:t xml:space="preserve">Petr Kozák, primář ortopedie Nemocnice ve  Frýdku-Místku:</w:t>
      </w:r>
      <w:r>
        <w:rPr/>
        <w:t xml:space="preserve"> "Ono je to 10. ročník, ale je to již 20 let od prvních  Beskydských ortopedických dnů, které probíhaly v roce 2004."</w:t>
      </w:r>
    </w:p>
    <w:p>
      <w:pPr/>
      <w:r>
        <w:rPr/>
        <w:t xml:space="preserve">Akce se zúčastnilo 133 lékařů a 80 zdravotních sester. Dvoudenní  kongres obsáhl 42 přednášek rozdělených podle tematických sekcí.</w:t>
      </w:r>
    </w:p>
    <w:p>
      <w:pPr/>
      <w:r>
        <w:rPr>
          <w:b w:val="1"/>
          <w:bCs w:val="1"/>
        </w:rPr>
        <w:t xml:space="preserve">Jiří Gallo, přednosta Ortopedické kliniky FN  Olomouc:</w:t>
      </w:r>
      <w:r>
        <w:rPr/>
        <w:t xml:space="preserve"> "Dnes jsme měli dopoledne velmi silné téma, a to jsou  poranění horního konce stehenní kosti. Epidemicky jich přibývá se stárnutím  populace. Další téma poranění hlezna. Kolik znáte lidí, kteří mají  poranění hlezna. Při fotbálku běžný úraz. Zase kolegové už mají všechno  vytipované, rozpracované, jak se má postupovat. A tady se to mohou naučit  všichni. To znamená, že se zmenšuje rozdíl mezi těmi špičkami a mezi těmi  takzvanými periferními pracovišti."</w:t>
      </w:r>
    </w:p>
    <w:p>
      <w:pPr/>
      <w:r>
        <w:rPr/>
        <w:t xml:space="preserve">Velkým tématem byl rostoucí počet pacientů ve vysokém věku,  kterým lékaři věnují také maximální péči.</w:t>
      </w:r>
    </w:p>
    <w:p>
      <w:pPr/>
      <w:r>
        <w:rPr>
          <w:b w:val="1"/>
          <w:bCs w:val="1"/>
        </w:rPr>
        <w:t xml:space="preserve">Jiří Gallo, přednosta Ortopedické kliniky FN  Olomouc:</w:t>
      </w:r>
      <w:r>
        <w:rPr/>
        <w:t xml:space="preserve"> "Dnes se běžně setkáváme s pacienty s 95+ i 100+,  to znamená 100 a více let. A tito lidé si snadno způsobí zlomeninu kosti  stehenní a operativní přístup jim nabídne nějakou perspektivu. My jako odborníci ošetříme perfektně pacienta, samozřejmě  pak ta další následná péče. Takže jsme se bavili o tom, jak ji zlepšit, aby se  ti pacienti dostali ještě zpátky do života."</w:t>
      </w:r>
    </w:p>
    <w:p>
      <w:pPr/>
      <w:r>
        <w:rPr>
          <w:b w:val="1"/>
          <w:bCs w:val="1"/>
        </w:rPr>
        <w:t xml:space="preserve">Petr Kozák, primář ortopedie Nemocnice ve  Frýdku-Místku:</w:t>
      </w:r>
      <w:r>
        <w:rPr/>
        <w:t xml:space="preserve"> "Tady vystavuje spousta firem s novými implantáty, je to  záležitost taková, že se tady prezentují implantáty, které používáme. A  získáváme zde inspirace také proto, jak můžeme dále pracovat. To i v té  odborné části."</w:t>
      </w:r>
    </w:p>
    <w:p>
      <w:pPr/>
      <w:r>
        <w:rPr>
          <w:b w:val="1"/>
          <w:bCs w:val="1"/>
        </w:rPr>
        <w:t xml:space="preserve">Anketa vystavovatelé 1.)</w:t>
      </w:r>
      <w:r>
        <w:rPr>
          <w:b w:val="1"/>
          <w:bCs w:val="1"/>
        </w:rPr>
        <w:t xml:space="preserve">:</w:t>
      </w:r>
      <w:r>
        <w:rPr/>
        <w:t xml:space="preserve"> "My tady máme portfolio výrobků pro úplnou škálu  ortopedických výkonů, přes koleno, kyčel, rameno. Naše specializace je  v tom, že ty naše systémy jsou modulární. To znamená, že ten implantát se  poskládá tak, že maximálně odpovídá anatomii toho pacienta."</w:t>
      </w:r>
    </w:p>
    <w:p>
      <w:pPr/>
      <w:r>
        <w:rPr>
          <w:b w:val="1"/>
          <w:bCs w:val="1"/>
        </w:rPr>
        <w:t xml:space="preserve">Anketa vystavovatelé 2.)</w:t>
      </w:r>
      <w:r>
        <w:rPr>
          <w:b w:val="1"/>
          <w:bCs w:val="1"/>
        </w:rPr>
        <w:t xml:space="preserve">:</w:t>
      </w:r>
      <w:r>
        <w:rPr/>
        <w:t xml:space="preserve"> "Já prezentuji rázovou vlnu od BTL, která je českou firmou a  působíme na tomto trhu už 30 let a máme tady navíc ještě vysokovýkonný laser,  vysokovýkonný magnet, spinální dekompresi, což jsou takové novinky v našem  portfoliu." – V čem to pomáhá? – "Ulevuje to pacientům nejčastěji od bolesti  pohybového aparátu."</w:t>
      </w:r>
    </w:p>
    <w:p>
      <w:pPr/>
      <w:r>
        <w:rPr>
          <w:b w:val="1"/>
          <w:bCs w:val="1"/>
        </w:rPr>
        <w:t xml:space="preserve">Marcel Sikora (KDU-ČSL/SPOLU), náměstek primátora  Frýdku-Místku:</w:t>
      </w:r>
      <w:r>
        <w:rPr/>
        <w:t xml:space="preserve"> "Město Frýdek-Místek tyto dny každoročně podporuje, tak tomu  bylo i letos. A město vymezilo z rozpočtu částku 250 tisíc korun. Město Frýdek-Místek podporuje i Nemocnici ve Frýdku-Místku,  každoročně schvaluje jeden milion korun, máme s nemocnicí uzavřenou  dlouhodobou smlouvu. A díky této smlouvě nemocnice například může nakoupit  sanitku nebo další zdravotnické přístroje."</w:t>
      </w:r>
    </w:p>
    <w:p>
      <w:pPr/>
      <w:r>
        <w:rPr/>
        <w:t xml:space="preserve">Beskydské ortopedické dny se letos pořádaly k 70.  výročí založení ortopedie Nemocnice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629/beskydske-ortopedicke-dny-privitaly-predni-ceske-ortopedy-a-traumat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2026-06-18T09:15:38+02:00</dcterms:created>
  <dcterms:modified xsi:type="dcterms:W3CDTF">2026-06-18T09:15:38+02:00</dcterms:modified>
</cp:coreProperties>
</file>

<file path=docProps/custom.xml><?xml version="1.0" encoding="utf-8"?>
<Properties xmlns="http://schemas.openxmlformats.org/officeDocument/2006/custom-properties" xmlns:vt="http://schemas.openxmlformats.org/officeDocument/2006/docPropsVTypes"/>
</file>