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Sebepoškozování, kyberšikana byla stěžejní témata semináře pro havířovské výchovné poradce</w:t>
      </w:r>
    </w:p>
    <w:p>
      <w:pPr/>
      <w:r>
        <w:rPr/>
        <w:t xml:space="preserve">Problémy v rodinách se často odráží na chování dětí ve školách. Už se však nejedná jen o záškoláctví, ale mnohdy se mezi žáky objevuje kyberšikana, fyzické i psychické nátlaky. Otevírat tato témata, předávat si zkušenosti, nalézat řešení, to byl smysl semináře, na kterém se sešli zástupci havířovského OSPODu, výchovných poradců škol, ale i kriminální policie, či státního zástupce. </w:t>
      </w:r>
    </w:p>
    <w:p>
      <w:pPr/>
      <w:r>
        <w:rPr>
          <w:b w:val="1"/>
          <w:bCs w:val="1"/>
        </w:rPr>
        <w:t xml:space="preserve">Lenka Hakalová, sociální pracovnice OSPOD Havířov: </w:t>
      </w:r>
      <w:r>
        <w:rPr/>
        <w:t xml:space="preserve">"Rodiny prostě nefungují tak, jak by měly. Rodiče se dětem mnohdy nevěnují. Jedná se tady také o problematiku rodin, které jsou sociálně slabé a ty problémy se prolévají. Já si myslím, že ta situace je dlouhodobě neutěšená. To vidíme všude kolem. Máme v zastoupení velký počet rodin, které přichází samy, které se obrací, které s námi spolupracují a tam potom vidíme velkou šanci na změnu a pomoc. Protože opravdu ta snaha být veřejnosti a těm rodinám blíže a být vstřícní, to jsme. Samozřejmě, že pracujeme i s rodinami, které nepřijdou samy, jsou to klienti, kteří nechtějí spolupracovat, nebo mají ty problémy mnohem horší.”</w:t>
      </w:r>
    </w:p>
    <w:p>
      <w:pPr/>
      <w:r>
        <w:rPr/>
        <w:t xml:space="preserve">A to může mít fatální následky.</w:t>
      </w:r>
    </w:p>
    <w:p>
      <w:pPr/>
      <w:r>
        <w:rPr>
          <w:b w:val="1"/>
          <w:bCs w:val="1"/>
        </w:rPr>
        <w:t xml:space="preserve">Romana Gulová, sociální pracovnice OSPOD Havířov: </w:t>
      </w:r>
      <w:r>
        <w:rPr/>
        <w:t xml:space="preserve">“Setkáváme se s fenoménem sebepoškozování, ale ten už tady byl i dříve, ale bohužel už téměř k dokonaným sebevraždám. I s tím se na území Havířova setkáváme a je třeba to ošetřit, protože je to problém, který se domnívám, že je potřeba řešit v rámci školního prostředí. Takže se pracuje se třídou, pracuje se s dětmi. Děti musí mít pocit, že mohou za někým dospělým přijít, svěřit se mu atd. Tady máme samozřejmě pedagogické pracovníky, máme tady metodiky prevence, ale je to pro všechny něco nového a je nutné se o tom bavit, aby k tomu nedocházelo a abychom tomu předcházeli.”</w:t>
      </w:r>
    </w:p>
    <w:p>
      <w:pPr/>
      <w:r>
        <w:rPr>
          <w:b w:val="1"/>
          <w:bCs w:val="1"/>
        </w:rPr>
        <w:t xml:space="preserve">Pavla Nesvadbová, výchovný poradce ZŠ Školní 1: </w:t>
      </w:r>
      <w:r>
        <w:rPr/>
        <w:t xml:space="preserve">"Toto setkání je velice důležité pro všechny výchovné poradce, metodiky prevence, protože mají možnost se na živo setkat s lidmi, se kterými si korespondují, telefonují, nikdy se na živo neviděli a domluvit se na nějakých postupech. Největší problém u nás na škole je záškoláctví, a to jak to záškoláctví skryté, tak prokazatelné záškoláctví. Spolupráce s rodiči je různorodá. Samozřejmě s tím, že my máme nastavené velice dobré vztahy s rodiči, u nás velice dobře funguje ta složka rodič, škola, třídní učitel, tak u některých dětí se nám to daří, u některých méně. Záleží na tom, jak k tomu přistupuje rodina, ale samozřejmě potom jsou děti, které už jsou potom v péči ODPOD, nebo policie, kde se to nedaří ani těm rodičům, nějakým způsobem pozitivně působit na to dítě, tak tam se to daří hůře.”</w:t>
      </w:r>
    </w:p>
    <w:p>
      <w:pPr/>
      <w:r>
        <w:rPr/>
        <w:t xml:space="preserve">Tato společná setkání pořádá městská policie s Orgánem sociální právní ochrany dětí už od roku 2015.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689/sebeposkozovani-kybersikana-byla-stezejni-temata-seminare-pro-havirovske-vychovne-pora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2026-10-02T06:28:53+02:00</dcterms:created>
  <dcterms:modified xsi:type="dcterms:W3CDTF">2026-10-02T06:28:53+02:00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