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31.10.2024,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Čínská delegace navštívila krajský úřad i havířovskou nemocnici</w:t>
      </w:r>
    </w:p>
    <w:p>
      <w:pPr/>
      <w:r>
        <w:rPr/>
        <w:t xml:space="preserve">Jak funguje financování zdravotní péče v ČR, nebo zda pacienti vyhledávají převážně jen velké nemocnice. Nejen o tato témata se zajímala čínská delegace, která navštívila nemocnici v Havířově. Společně si všichni prošli různá pracoviště od urgentního příjmu, až po rehabilitaci. 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"Víme všichni, že české zdravotnictví musí projít reformou, že nás trápí financování a hodně se divili, že vlastně takřka drtivou většinu zdravotní péče v ČR defacto kryje stát, nebo veřejné zdravotní pojištění, že si pacient za málo co připlácí. Ukázali jsme jim nejnovější sádru, která se používá s tím, že to v Číně nemají a viděli to poprvé. Ukazovali jsme jim například centrum pro léčbu obezity a myslel jsem, že v Číně moc tento problém nemají, ale šéf delegace mi říkal, že stejný problém řeší i v Číně."</w:t>
      </w:r>
    </w:p>
    <w:p>
      <w:pPr/>
      <w:r>
        <w:rPr/>
        <w:t xml:space="preserve">Delegace přijela na návštěvu, jelikož Šan-si je partnerskou provincií kraje.</w:t>
      </w:r>
    </w:p>
    <w:p>
      <w:pPr/>
      <w:r>
        <w:rPr>
          <w:b w:val="1"/>
          <w:bCs w:val="1"/>
        </w:rPr>
        <w:t xml:space="preserve">Martin Gebauer (ANO), náměstek hejtmana MSK: </w:t>
      </w:r>
      <w:r>
        <w:rPr/>
        <w:t xml:space="preserve">"Tito lidé z provincie Šan-si se rozhodli, že udělají takovou inspekční cestu po svých spřátelených zemích a provinciích a našli si čas kromě Afriky i na nás Střední Evropu Českou republiku, kde stráví dva dny. Je to vzájemná výměna zkušeností. My, když jsme tam byli, tak jsme se zajímali o kulturní spolupráci, spolupráci na úrovni sportu, technickou spolupráci."</w:t>
      </w:r>
    </w:p>
    <w:p>
      <w:pPr/>
      <w:r>
        <w:rPr/>
        <w:t xml:space="preserve">Kromě jednání na krajském úřadě, delegace navštívila například také oblast Dolních Vítkovic.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5729/cinska-delegace-navstivila-krajsky-urad-i-havirovskou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2026-04-22T09:58:39+02:00</dcterms:created>
  <dcterms:modified xsi:type="dcterms:W3CDTF">2026-04-22T09:58:39+02:00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