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Čínská delegace navštívila krajský úřad i havířovskou nemocnici</w:t>
      </w:r>
    </w:p>
    <w:p>
      <w:pPr/>
      <w:r>
        <w:rPr/>
        <w:t xml:space="preserve">Jak funguje financování zdravotní péče v ČR, nebo zda pacienti vyhledávají převážně jen velké nemocnice. Nejen o tato témata se zajímala čínská delegace, která navštívila nemocnici v Havířově. Společně si všichni prošli různá pracoviště od urgentního příjmu, až po rehabilitaci.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"Víme všichni, že české zdravotnictví musí projít reformou, že nás trápí financování a hodně se divili, že vlastně takřka drtivou většinu zdravotní péče v ČR defacto kryje stát, nebo veřejné zdravotní pojištění, že si pacient za málo co připlácí. Ukázali jsme jim nejnovější sádru, která se používá s tím, že to v Číně nemají a viděli to poprvé. Ukazovali jsme jim například centrum pro léčbu obezity a myslel jsem, že v Číně moc tento problém nemají, ale šéf delegace mi říkal, že stejný problém řeší i v Číně."</w:t>
      </w:r>
    </w:p>
    <w:p>
      <w:pPr/>
      <w:r>
        <w:rPr/>
        <w:t xml:space="preserve">Delegace přijela na návštěvu, jelikož Šan-si je partnerskou provincií kraje.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"Tito lidé z provincie Šan-si se rozhodli, že udělají takovou inspekční cestu po svých spřátelených zemích a provinciích a našli si čas kromě Afriky i na nás Střední Evropu Českou republiku, kde stráví dva dny. Je to vzájemná výměna zkušeností. My, když jsme tam byli, tak jsme se zajímali o kulturní spolupráci, spolupráci na úrovni sportu, technickou spolupráci."</w:t>
      </w:r>
    </w:p>
    <w:p>
      <w:pPr/>
      <w:r>
        <w:rPr/>
        <w:t xml:space="preserve">Kromě jednání na krajském úřadě, delegace navštívila například také oblast Dolních Vítkovic.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729/cinska-delegace-navstivila-krajsky-urad-i-havirov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2026-10-02T06:28:54+02:00</dcterms:created>
  <dcterms:modified xsi:type="dcterms:W3CDTF">2026-10-02T06:28:54+02:00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