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Reflexní prvky mají smysl, apelovali preventisté nad ránem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“Hodně lidí má dneska na sobě tmavší oblečení a řekla bych, že je to tak půl na půl. někdo ty reflexní prvky opravdu na sobě má, jiní třeba říkají, že je mají doma, ale nenosí je, což ztrácí význam.”     </w:t>
      </w:r>
    </w:p>
    <w:p>
      <w:pPr/>
      <w:r>
        <w:rPr/>
        <w:t xml:space="preserve">Za snížené viditelnosti nebo v dešti je chodec v tmavém oblečení pro řidiče takřka neviditelný. Proto také preventisté a policisté ráno u přechodů pro chodce lidem různé reflexní prvky rozdávali.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 Samozřejmě i ve školách dětem vysvětlujeme, jak důležité je být vidět, nejen v noci, ale i ve dne, a aby na sebe dávaly pozor při přecházení silnice.”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“Doporučujeme i rodičům, aby dětem pořídili reflexní prvky, třeba na batůžek, nebo máme dnes i oblečení s reflexními prvky a není to tak finančně náročné.”      </w:t>
      </w:r>
    </w:p>
    <w:p>
      <w:pPr/>
      <w:r>
        <w:rPr/>
        <w:t xml:space="preserve">Apel na podcenění vlastní viditelnosti pak během ranní preventivní akce směřoval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provozu, mnoho cyklistů používá právě kolo jako dopravní prostředek do zaměstnání v době brzkých ranních hodin. Cyklista, když není dobře nebo dostatečně osvětlen, opravdu se vystavuje velkému riziku toho, že řidič jej neuvidí včas. Samozřejmě i řidiči musí počítat  s tím, že i v takovém chladnějším počasí cyklisté stále jsou v provozu.”</w:t>
      </w:r>
    </w:p>
    <w:p>
      <w:pPr/>
      <w:r>
        <w:rPr/>
        <w:t xml:space="preserve">Zástupce BESIPU také upozornil, aby řidiči za snížené viditelnosti, pokud to stav počasí vyžaduje, zapínali i mlhovky.     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“Mlhová světla musí řidič užít v okamžiku, kdy je hustá mlha, sněžení nebo déšť. To zadní musí a přední může použít. Ale spousta řidičů nechává auto na automat a mnohdy ani si neuvědomí, že už je třeba snížená viditelnost nebo ta mlha opravdu je taková, že už je potřeba užít mlhovku.”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39/reflexni-prvky-maji-smysl-apelovali-preventiste-nad-r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2026-06-19T10:10:53+02:00</dcterms:created>
  <dcterms:modified xsi:type="dcterms:W3CDTF">2026-06-19T10:10:53+02:00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