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Reflexní prvky mají smysl, apelovali preventisté nad ránem</w:t>
      </w:r>
    </w:p>
    <w:p>
      <w:pPr/>
      <w:r>
        <w:rPr/>
        <w:t xml:space="preserve">Pod dozorem policistů, strážníků městské policie a zástupce BESIPU byly za úsvitu hned tři přechody pro chodce na ulici Štefánikova v Novém Jičíně. Uskutečnili tu preventivní akci  zaměřenou na viditelnost.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“Upozorňujeme chodce, aby byli dobře viditelní, jelikož se nám dříve stmívá, později rozednívá, takže opravdu důležité myslet na ty reflexní prvky a mít je na sobě. Těmi reflexními prvky zvýší chodci svou viditelnost až na 200 metrů.”    </w:t>
      </w:r>
    </w:p>
    <w:p>
      <w:pPr/>
      <w:r>
        <w:rPr>
          <w:b w:val="1"/>
          <w:bCs w:val="1"/>
        </w:rPr>
        <w:t xml:space="preserve">anketa: chodci </w:t>
      </w:r>
    </w:p>
    <w:p>
      <w:pPr/>
      <w:r>
        <w:rPr/>
        <w:t xml:space="preserve">“Mám reflexní prvek na aktovce a teď budu nosit i ten pásek.”</w:t>
      </w:r>
    </w:p>
    <w:p>
      <w:pPr/>
      <w:r>
        <w:rPr/>
        <w:t xml:space="preserve">“Mám, tady na zadní kapsičce na batohu.”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“Hodně lidí má dneska na sobě tmavší oblečení a řekla bych, že je to tak půl na půl. někdo ty reflexní prvky opravdu na sobě má, jiní třeba říkají, že je mají doma, ale nenosí je, což ztrácí význam.”     </w:t>
      </w:r>
    </w:p>
    <w:p>
      <w:pPr/>
      <w:r>
        <w:rPr/>
        <w:t xml:space="preserve">Za snížené viditelnosti nebo v dešti je chodec v tmavém oblečení pro řidiče takřka neviditelný. Proto také preventisté a policisté ráno u přechodů pro chodce lidem různé reflexní prvky rozdávali. 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“I pro nás je tohle prioritou, aby chodci byli vidět a aby byli v bezpečí. Samozřejmě po celý školní rok dohlížíme ráno u přechodů pro chodce, kde děti přecházejí do školy. Samozřejmě i ve školách dětem vysvětlujeme, jak důležité je být vidět, nejen v noci, ale i ve dne, a aby na sebe dávaly pozor při přecházení silnice.”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“Doporučujeme i rodičům, aby dětem pořídili reflexní prvky, třeba na batůžek, nebo máme dnes i oblečení s reflexními prvky a není to tak finančně náročné.”      </w:t>
      </w:r>
    </w:p>
    <w:p>
      <w:pPr/>
      <w:r>
        <w:rPr/>
        <w:t xml:space="preserve">Apel na podcenění vlastní viditelnosti pak během ranní preventivní akce směřoval i na lidi jezdící na kole.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“Cyklisté často bývají podceňování v provozu, mnoho cyklistů používá právě kolo jako dopravní prostředek do zaměstnání v době brzkých ranních hodin. Cyklista, když není dobře nebo dostatečně osvětlen, opravdu se vystavuje velkému riziku toho, že řidič jej neuvidí včas. Samozřejmě i řidiči musí počítat  s tím, že i v takovém chladnějším počasí cyklisté stále jsou v provozu.”</w:t>
      </w:r>
    </w:p>
    <w:p>
      <w:pPr/>
      <w:r>
        <w:rPr/>
        <w:t xml:space="preserve">Zástupce BESIPU také upozornil, aby řidiči za snížené viditelnosti, pokud to stav počasí vyžaduje, zapínali i mlhovky.     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“Mlhová světla musí řidič užít v okamžiku, kdy je hustá mlha, sněžení nebo déšť. To zadní musí a přední může použít. Ale spousta řidičů nechává auto na automat a mnohdy ani si neuvědomí, že už je třeba snížená viditelnost nebo ta mlha opravdu je taková, že už je potřeba užít mlhovku.”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739/reflexni-prvky-maji-smysl-apelovali-preventiste-nad-r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2026-09-21T23:57:09+02:00</dcterms:created>
  <dcterms:modified xsi:type="dcterms:W3CDTF">2026-09-21T23:57:09+02:00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