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prázdniny vyřešila “Helouvínská přespávačka”</w:t>
      </w:r>
    </w:p>
    <w:p>
      <w:pPr/>
      <w:r>
        <w:rPr/>
        <w:t xml:space="preserve">O příměstské tábory je zpravidla velký zájem a výjimkou nebyl ani ten podzimní, který Středisko volného času Fokus pořádalo v době školního volna 29. a 30. října. Tematicky se v tomto období jednalo o “Helouvínskou přespávačku” inspirovanou jednou animovanou pohádkou, což bylo vidět i na mnoha obličejích.   </w:t>
      </w:r>
    </w:p>
    <w:p>
      <w:pPr/>
      <w:r>
        <w:rPr>
          <w:b w:val="1"/>
          <w:bCs w:val="1"/>
        </w:rPr>
        <w:t xml:space="preserve">Dana Dokládalová, SVČ Fokus Nový Jičín: </w:t>
      </w:r>
      <w:r>
        <w:rPr/>
        <w:t xml:space="preserve">“Děti mají možnost se poučit o tom, co to je svátek zemřelých nebo Památka zesnulých. Vedli jsme to tak, že děti koukaly na film Coco a potom jsme to všechno v tom mexickém stylu dolaďovali. Využili jsme také pěkného počasí, byli jsme na Skalkách, kde jsme hráli hry. Večer nás na náměstí čekala taková zvláštní věc, 29. října, málokdo to ví, ale ze soch vystupují duše těch soch, takže jsme měli možnost spatřit tančícího sedláka se selkou, býka a také Mikuláše, patrona Nového Jičína.”   </w:t>
      </w:r>
    </w:p>
    <w:p>
      <w:pPr/>
      <w:r>
        <w:rPr/>
        <w:t xml:space="preserve">Po strávené noci pak děti čekala výprava do strašidelného fokusáckého sklepení. </w:t>
      </w:r>
    </w:p>
    <w:p>
      <w:pPr/>
      <w:r>
        <w:rPr>
          <w:b w:val="1"/>
          <w:bCs w:val="1"/>
        </w:rPr>
        <w:t xml:space="preserve">Dana Dokládalová, SVČ Fokus Nový Jičín: </w:t>
      </w:r>
      <w:r>
        <w:rPr/>
        <w:t xml:space="preserve">“A to málokdo ví, že ten sklep je obrovský a jeden by se v něm ztratil. Ale my samozřejmě máme šikovné děti, neztratily se v něm.” </w:t>
      </w:r>
    </w:p>
    <w:p>
      <w:pPr/>
      <w:r>
        <w:rPr>
          <w:b w:val="1"/>
          <w:bCs w:val="1"/>
        </w:rPr>
        <w:t xml:space="preserve">účastníci příměstského tábora: </w:t>
      </w:r>
    </w:p>
    <w:p>
      <w:pPr/>
      <w:r>
        <w:rPr/>
        <w:t xml:space="preserve">“já jsem tady našel pavouka, druhého mi dal Vašek.” </w:t>
      </w:r>
    </w:p>
    <w:p>
      <w:pPr/>
      <w:r>
        <w:rPr/>
        <w:t xml:space="preserve">“Líbilo se mi hodně, jak jsem se malovali, ty soutěže a jak jsme dělali strašidelné věci.”</w:t>
      </w:r>
    </w:p>
    <w:p>
      <w:pPr/>
      <w:r>
        <w:rPr/>
        <w:t xml:space="preserve">“Večer jsme šli na náměstí a viděli jsme tam duchy.”</w:t>
      </w:r>
    </w:p>
    <w:p>
      <w:pPr/>
      <w:r>
        <w:rPr/>
        <w:t xml:space="preserve">“Bylo to super, dokonce tam byl i býk. A ve Fokusu byla noc vážně dobrá.” </w:t>
      </w:r>
    </w:p>
    <w:p>
      <w:pPr/>
      <w:r>
        <w:rPr/>
        <w:t xml:space="preserve">Děti si tu také zdobily tašky, vyráběly textilní dýně, tančily, zkrátka užívaly si program plný zážitků a legrace. Pobyt ve Fokusu zhodnotil jedním slovem: super.  </w:t>
      </w:r>
    </w:p>
    <w:p>
      <w:pPr/>
      <w:r>
        <w:rPr/>
        <w:t xml:space="preserve">Táborové dny utekly rychle, ovšem na další zážitky s Fokusem není třeba čekat nijak dlouho. Každý pátek odpoledne si tu může kdokoliv přijít zahrát deskové hry, na 24. listopadu připravují Hvězdičkový bál a třeba 7. prosince Mikulášský stolní tenis.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740/podzimni-prazdniny-vyresila-helouvinska-prespav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2026-07-06T10:50:42+02:00</dcterms:created>
  <dcterms:modified xsi:type="dcterms:W3CDTF">2026-07-06T10:50:42+02:00</dcterms:modified>
</cp:coreProperties>
</file>

<file path=docProps/custom.xml><?xml version="1.0" encoding="utf-8"?>
<Properties xmlns="http://schemas.openxmlformats.org/officeDocument/2006/custom-properties" xmlns:vt="http://schemas.openxmlformats.org/officeDocument/2006/docPropsVTypes"/>
</file>